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97" w:rsidRPr="00A22F97" w:rsidRDefault="00A22F97" w:rsidP="00A22F97">
      <w:pPr>
        <w:shd w:val="clear" w:color="auto" w:fill="F5F5F5"/>
        <w:spacing w:after="0" w:line="240" w:lineRule="auto"/>
        <w:jc w:val="center"/>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ARTABEL GÖLLERİ TABİAT PARKI YOL YAPIM İŞİ</w:t>
      </w:r>
    </w:p>
    <w:p w:rsidR="00A22F97" w:rsidRPr="00A22F97" w:rsidRDefault="00A22F97" w:rsidP="00A22F97">
      <w:pPr>
        <w:spacing w:after="0" w:line="240" w:lineRule="auto"/>
        <w:rPr>
          <w:rFonts w:ascii="Times New Roman" w:eastAsia="Times New Roman" w:hAnsi="Times New Roman" w:cs="Times New Roman"/>
          <w:sz w:val="24"/>
          <w:szCs w:val="24"/>
          <w:lang w:eastAsia="tr-TR"/>
        </w:rPr>
      </w:pPr>
      <w:r w:rsidRPr="00A22F97">
        <w:rPr>
          <w:rFonts w:ascii="Helvetica" w:eastAsia="Times New Roman" w:hAnsi="Helvetica" w:cs="Helvetica"/>
          <w:b/>
          <w:bCs/>
          <w:color w:val="666666"/>
          <w:sz w:val="20"/>
          <w:szCs w:val="20"/>
          <w:u w:val="single"/>
          <w:shd w:val="clear" w:color="auto" w:fill="F5F5F5"/>
          <w:lang w:eastAsia="tr-TR"/>
        </w:rPr>
        <w:t>TARIM VE ORMAN BAKANLIĞI 12.BÖLGE MÜDÜRLÜĞÜ GÜMÜŞHANE ŞUBE MÜDÜRLÜĞÜ</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color w:val="666666"/>
          <w:sz w:val="20"/>
          <w:szCs w:val="20"/>
          <w:lang w:eastAsia="tr-TR"/>
        </w:rPr>
        <w:br/>
      </w:r>
      <w:proofErr w:type="spellStart"/>
      <w:r w:rsidRPr="00A22F97">
        <w:rPr>
          <w:rFonts w:ascii="Helvetica" w:eastAsia="Times New Roman" w:hAnsi="Helvetica" w:cs="Helvetica"/>
          <w:b/>
          <w:bCs/>
          <w:color w:val="0062A8"/>
          <w:sz w:val="20"/>
          <w:szCs w:val="20"/>
          <w:shd w:val="clear" w:color="auto" w:fill="F5F5F5"/>
          <w:lang w:eastAsia="tr-TR"/>
        </w:rPr>
        <w:t>Artabel</w:t>
      </w:r>
      <w:proofErr w:type="spellEnd"/>
      <w:r w:rsidRPr="00A22F97">
        <w:rPr>
          <w:rFonts w:ascii="Helvetica" w:eastAsia="Times New Roman" w:hAnsi="Helvetica" w:cs="Helvetica"/>
          <w:b/>
          <w:bCs/>
          <w:color w:val="0062A8"/>
          <w:sz w:val="20"/>
          <w:szCs w:val="20"/>
          <w:shd w:val="clear" w:color="auto" w:fill="F5F5F5"/>
          <w:lang w:eastAsia="tr-TR"/>
        </w:rPr>
        <w:t xml:space="preserve"> Gölleri Tabiat Parkı Yol Yapım İşi</w:t>
      </w:r>
      <w:r w:rsidRPr="00A22F97">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0"/>
        <w:gridCol w:w="6267"/>
      </w:tblGrid>
      <w:tr w:rsidR="00A22F97" w:rsidRPr="00A22F97" w:rsidTr="00A22F97">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2022/192370</w:t>
            </w:r>
          </w:p>
        </w:tc>
      </w:tr>
    </w:tbl>
    <w:p w:rsidR="00A22F97" w:rsidRPr="00A22F97" w:rsidRDefault="00A22F97" w:rsidP="00A22F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0"/>
        <w:gridCol w:w="6267"/>
      </w:tblGrid>
      <w:tr w:rsidR="00A22F97" w:rsidRPr="00A22F97" w:rsidTr="00A22F9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B04935"/>
                <w:sz w:val="20"/>
                <w:szCs w:val="20"/>
                <w:lang w:eastAsia="tr-TR"/>
              </w:rPr>
              <w:t>1-İdarenin</w:t>
            </w:r>
          </w:p>
        </w:tc>
      </w:tr>
      <w:tr w:rsidR="00A22F97" w:rsidRPr="00A22F97" w:rsidTr="00A22F97">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a)</w:t>
            </w:r>
            <w:r w:rsidRPr="00A22F9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0062A8"/>
                <w:sz w:val="20"/>
                <w:szCs w:val="20"/>
                <w:lang w:eastAsia="tr-TR"/>
              </w:rPr>
              <w:t>TARIM VE ORMAN BAKANLIĞI 12.BÖLGE MÜDÜRLÜĞÜ GÜMÜŞHANE ŞUBE MÜDÜRLÜĞÜ</w:t>
            </w:r>
          </w:p>
        </w:tc>
      </w:tr>
      <w:tr w:rsidR="00A22F97" w:rsidRPr="00A22F97" w:rsidTr="00A22F97">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b)</w:t>
            </w:r>
            <w:r w:rsidRPr="00A22F9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0062A8"/>
                <w:sz w:val="20"/>
                <w:szCs w:val="20"/>
                <w:lang w:eastAsia="tr-TR"/>
              </w:rPr>
              <w:t xml:space="preserve">İnönü Mah. </w:t>
            </w:r>
            <w:proofErr w:type="spellStart"/>
            <w:r w:rsidRPr="00A22F97">
              <w:rPr>
                <w:rFonts w:ascii="Helvetica" w:eastAsia="Times New Roman" w:hAnsi="Helvetica" w:cs="Helvetica"/>
                <w:b/>
                <w:bCs/>
                <w:color w:val="0062A8"/>
                <w:sz w:val="20"/>
                <w:szCs w:val="20"/>
                <w:lang w:eastAsia="tr-TR"/>
              </w:rPr>
              <w:t>Aydındoğan</w:t>
            </w:r>
            <w:proofErr w:type="spellEnd"/>
            <w:r w:rsidRPr="00A22F97">
              <w:rPr>
                <w:rFonts w:ascii="Helvetica" w:eastAsia="Times New Roman" w:hAnsi="Helvetica" w:cs="Helvetica"/>
                <w:b/>
                <w:bCs/>
                <w:color w:val="0062A8"/>
                <w:sz w:val="20"/>
                <w:szCs w:val="20"/>
                <w:lang w:eastAsia="tr-TR"/>
              </w:rPr>
              <w:t xml:space="preserve"> Cad. Orman İşletme </w:t>
            </w:r>
            <w:proofErr w:type="spellStart"/>
            <w:r w:rsidRPr="00A22F97">
              <w:rPr>
                <w:rFonts w:ascii="Helvetica" w:eastAsia="Times New Roman" w:hAnsi="Helvetica" w:cs="Helvetica"/>
                <w:b/>
                <w:bCs/>
                <w:color w:val="0062A8"/>
                <w:sz w:val="20"/>
                <w:szCs w:val="20"/>
                <w:lang w:eastAsia="tr-TR"/>
              </w:rPr>
              <w:t>Müd</w:t>
            </w:r>
            <w:proofErr w:type="spellEnd"/>
            <w:r w:rsidRPr="00A22F97">
              <w:rPr>
                <w:rFonts w:ascii="Helvetica" w:eastAsia="Times New Roman" w:hAnsi="Helvetica" w:cs="Helvetica"/>
                <w:b/>
                <w:bCs/>
                <w:color w:val="0062A8"/>
                <w:sz w:val="20"/>
                <w:szCs w:val="20"/>
                <w:lang w:eastAsia="tr-TR"/>
              </w:rPr>
              <w:t>. 3. Kat. No:2/3 Merkez/GÜMÜŞHANE</w:t>
            </w:r>
          </w:p>
        </w:tc>
      </w:tr>
      <w:tr w:rsidR="00A22F97" w:rsidRPr="00A22F97" w:rsidTr="00A22F97">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c)</w:t>
            </w:r>
            <w:r w:rsidRPr="00A22F9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0062A8"/>
                <w:sz w:val="20"/>
                <w:szCs w:val="20"/>
                <w:lang w:eastAsia="tr-TR"/>
              </w:rPr>
              <w:t>04562132207 - 04562132254</w:t>
            </w:r>
          </w:p>
        </w:tc>
      </w:tr>
      <w:tr w:rsidR="00A22F97" w:rsidRPr="00A22F97" w:rsidTr="00A22F97">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ç)</w:t>
            </w:r>
            <w:r w:rsidRPr="00A22F9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https://ekap.kik.gov.tr/EKAP/</w:t>
            </w:r>
          </w:p>
        </w:tc>
      </w:tr>
    </w:tbl>
    <w:p w:rsidR="00A22F97" w:rsidRPr="00A22F97" w:rsidRDefault="00A22F97" w:rsidP="00A22F97">
      <w:pPr>
        <w:spacing w:after="0" w:line="240" w:lineRule="auto"/>
        <w:rPr>
          <w:rFonts w:ascii="Times New Roman" w:eastAsia="Times New Roman" w:hAnsi="Times New Roman" w:cs="Times New Roman"/>
          <w:sz w:val="24"/>
          <w:szCs w:val="24"/>
          <w:lang w:eastAsia="tr-TR"/>
        </w:rPr>
      </w:pP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0"/>
        <w:gridCol w:w="6267"/>
      </w:tblGrid>
      <w:tr w:rsidR="00A22F97" w:rsidRPr="00A22F97" w:rsidTr="00A22F97">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a)</w:t>
            </w:r>
            <w:r w:rsidRPr="00A22F9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proofErr w:type="spellStart"/>
            <w:r w:rsidRPr="00A22F97">
              <w:rPr>
                <w:rFonts w:ascii="Helvetica" w:eastAsia="Times New Roman" w:hAnsi="Helvetica" w:cs="Helvetica"/>
                <w:b/>
                <w:bCs/>
                <w:color w:val="0062A8"/>
                <w:sz w:val="20"/>
                <w:szCs w:val="20"/>
                <w:lang w:eastAsia="tr-TR"/>
              </w:rPr>
              <w:t>Artabel</w:t>
            </w:r>
            <w:proofErr w:type="spellEnd"/>
            <w:r w:rsidRPr="00A22F97">
              <w:rPr>
                <w:rFonts w:ascii="Helvetica" w:eastAsia="Times New Roman" w:hAnsi="Helvetica" w:cs="Helvetica"/>
                <w:b/>
                <w:bCs/>
                <w:color w:val="0062A8"/>
                <w:sz w:val="20"/>
                <w:szCs w:val="20"/>
                <w:lang w:eastAsia="tr-TR"/>
              </w:rPr>
              <w:t xml:space="preserve"> Gölleri Tabiat Parkı Yol Yapım İşi</w:t>
            </w:r>
          </w:p>
        </w:tc>
      </w:tr>
      <w:tr w:rsidR="00A22F97" w:rsidRPr="00A22F97" w:rsidTr="00A22F97">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b)</w:t>
            </w:r>
            <w:r w:rsidRPr="00A22F9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0062A8"/>
                <w:sz w:val="20"/>
                <w:szCs w:val="20"/>
                <w:lang w:eastAsia="tr-TR"/>
              </w:rPr>
              <w:t>Takriben 500 m uzunluğunda 468 m3 beton yol, 78 m3 beton hendek, 208 m ahşap kalıp yapılacaktır.</w:t>
            </w:r>
            <w:r w:rsidRPr="00A22F97">
              <w:rPr>
                <w:rFonts w:ascii="Helvetica" w:eastAsia="Times New Roman" w:hAnsi="Helvetica" w:cs="Helvetica"/>
                <w:b/>
                <w:bCs/>
                <w:color w:val="0062A8"/>
                <w:sz w:val="20"/>
                <w:szCs w:val="20"/>
                <w:lang w:eastAsia="tr-TR"/>
              </w:rPr>
              <w:br/>
              <w:t xml:space="preserve">Ayrıntılı bilgiye </w:t>
            </w:r>
            <w:proofErr w:type="spellStart"/>
            <w:r w:rsidRPr="00A22F97">
              <w:rPr>
                <w:rFonts w:ascii="Helvetica" w:eastAsia="Times New Roman" w:hAnsi="Helvetica" w:cs="Helvetica"/>
                <w:b/>
                <w:bCs/>
                <w:color w:val="0062A8"/>
                <w:sz w:val="20"/>
                <w:szCs w:val="20"/>
                <w:lang w:eastAsia="tr-TR"/>
              </w:rPr>
              <w:t>EKAP’ta</w:t>
            </w:r>
            <w:proofErr w:type="spellEnd"/>
            <w:r w:rsidRPr="00A22F9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22F97" w:rsidRPr="00A22F97" w:rsidTr="00A22F97">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c)</w:t>
            </w:r>
            <w:r w:rsidRPr="00A22F9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proofErr w:type="spellStart"/>
            <w:r w:rsidRPr="00A22F97">
              <w:rPr>
                <w:rFonts w:ascii="Helvetica" w:eastAsia="Times New Roman" w:hAnsi="Helvetica" w:cs="Helvetica"/>
                <w:b/>
                <w:bCs/>
                <w:color w:val="0062A8"/>
                <w:sz w:val="20"/>
                <w:szCs w:val="20"/>
                <w:lang w:eastAsia="tr-TR"/>
              </w:rPr>
              <w:t>Artabel</w:t>
            </w:r>
            <w:proofErr w:type="spellEnd"/>
            <w:r w:rsidRPr="00A22F97">
              <w:rPr>
                <w:rFonts w:ascii="Helvetica" w:eastAsia="Times New Roman" w:hAnsi="Helvetica" w:cs="Helvetica"/>
                <w:b/>
                <w:bCs/>
                <w:color w:val="0062A8"/>
                <w:sz w:val="20"/>
                <w:szCs w:val="20"/>
                <w:lang w:eastAsia="tr-TR"/>
              </w:rPr>
              <w:t xml:space="preserve"> Gölleri Tabiat Parkı, </w:t>
            </w:r>
            <w:proofErr w:type="spellStart"/>
            <w:r w:rsidRPr="00A22F97">
              <w:rPr>
                <w:rFonts w:ascii="Helvetica" w:eastAsia="Times New Roman" w:hAnsi="Helvetica" w:cs="Helvetica"/>
                <w:b/>
                <w:bCs/>
                <w:color w:val="0062A8"/>
                <w:sz w:val="20"/>
                <w:szCs w:val="20"/>
                <w:lang w:eastAsia="tr-TR"/>
              </w:rPr>
              <w:t>Gülaçar</w:t>
            </w:r>
            <w:proofErr w:type="spellEnd"/>
            <w:r w:rsidRPr="00A22F97">
              <w:rPr>
                <w:rFonts w:ascii="Helvetica" w:eastAsia="Times New Roman" w:hAnsi="Helvetica" w:cs="Helvetica"/>
                <w:b/>
                <w:bCs/>
                <w:color w:val="0062A8"/>
                <w:sz w:val="20"/>
                <w:szCs w:val="20"/>
                <w:lang w:eastAsia="tr-TR"/>
              </w:rPr>
              <w:t xml:space="preserve"> Köyü, Esentepe Mah.</w:t>
            </w:r>
          </w:p>
        </w:tc>
      </w:tr>
      <w:tr w:rsidR="00A22F97" w:rsidRPr="00A22F97" w:rsidTr="00A22F97">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ç)</w:t>
            </w:r>
            <w:r w:rsidRPr="00A22F9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Yer tesliminden itibaren </w:t>
            </w:r>
            <w:r w:rsidRPr="00A22F97">
              <w:rPr>
                <w:rFonts w:ascii="Helvetica" w:eastAsia="Times New Roman" w:hAnsi="Helvetica" w:cs="Helvetica"/>
                <w:b/>
                <w:bCs/>
                <w:color w:val="0062A8"/>
                <w:sz w:val="20"/>
                <w:szCs w:val="20"/>
                <w:lang w:eastAsia="tr-TR"/>
              </w:rPr>
              <w:t>100 (Yüz) takvim günüdür</w:t>
            </w:r>
            <w:r w:rsidRPr="00A22F97">
              <w:rPr>
                <w:rFonts w:ascii="Helvetica" w:eastAsia="Times New Roman" w:hAnsi="Helvetica" w:cs="Helvetica"/>
                <w:color w:val="666666"/>
                <w:sz w:val="20"/>
                <w:szCs w:val="20"/>
                <w:lang w:eastAsia="tr-TR"/>
              </w:rPr>
              <w:t>.</w:t>
            </w:r>
          </w:p>
        </w:tc>
      </w:tr>
      <w:tr w:rsidR="00A22F97" w:rsidRPr="00A22F97" w:rsidTr="00A22F97">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d)</w:t>
            </w:r>
            <w:r w:rsidRPr="00A22F9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0062A8"/>
                <w:sz w:val="20"/>
                <w:szCs w:val="20"/>
                <w:lang w:eastAsia="tr-TR"/>
              </w:rPr>
              <w:t>Sözleşmenin imzalandığı tarihten itibaren 10 gün içinde</w:t>
            </w:r>
            <w:r w:rsidRPr="00A22F97">
              <w:rPr>
                <w:rFonts w:ascii="Helvetica" w:eastAsia="Times New Roman" w:hAnsi="Helvetica" w:cs="Helvetica"/>
                <w:b/>
                <w:bCs/>
                <w:color w:val="0062A8"/>
                <w:sz w:val="20"/>
                <w:szCs w:val="20"/>
                <w:lang w:eastAsia="tr-TR"/>
              </w:rPr>
              <w:br/>
              <w:t>yer teslimi yapılarak işe başlanacaktır.</w:t>
            </w:r>
          </w:p>
        </w:tc>
      </w:tr>
    </w:tbl>
    <w:p w:rsidR="00A22F97" w:rsidRPr="00A22F97" w:rsidRDefault="00A22F97" w:rsidP="00A22F97">
      <w:pPr>
        <w:spacing w:after="0" w:line="240" w:lineRule="auto"/>
        <w:rPr>
          <w:rFonts w:ascii="Times New Roman" w:eastAsia="Times New Roman" w:hAnsi="Times New Roman" w:cs="Times New Roman"/>
          <w:sz w:val="24"/>
          <w:szCs w:val="24"/>
          <w:lang w:eastAsia="tr-TR"/>
        </w:rPr>
      </w:pP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22F97" w:rsidRPr="00A22F97" w:rsidTr="00A22F97">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a)</w:t>
            </w:r>
            <w:r w:rsidRPr="00A22F9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0062A8"/>
                <w:sz w:val="20"/>
                <w:szCs w:val="20"/>
                <w:lang w:eastAsia="tr-TR"/>
              </w:rPr>
              <w:t>21.03.2022 - 10:00</w:t>
            </w:r>
          </w:p>
        </w:tc>
      </w:tr>
      <w:tr w:rsidR="00A22F97" w:rsidRPr="00A22F97" w:rsidTr="00A22F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b)</w:t>
            </w:r>
            <w:r w:rsidRPr="00A22F9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0062A8"/>
                <w:sz w:val="20"/>
                <w:szCs w:val="20"/>
                <w:lang w:eastAsia="tr-TR"/>
              </w:rPr>
              <w:t>Tarım ve Orman Bakanlığı, 12.Bölge Müdürlüğü, Gümüşhane Şube Müdürlüğü</w:t>
            </w:r>
          </w:p>
        </w:tc>
      </w:tr>
    </w:tbl>
    <w:p w:rsidR="00A22F97" w:rsidRPr="00A22F97" w:rsidRDefault="00A22F97" w:rsidP="00A22F97">
      <w:pPr>
        <w:spacing w:after="0" w:line="240" w:lineRule="auto"/>
        <w:rPr>
          <w:rFonts w:ascii="Times New Roman" w:eastAsia="Times New Roman" w:hAnsi="Times New Roman" w:cs="Times New Roman"/>
          <w:sz w:val="24"/>
          <w:szCs w:val="24"/>
          <w:lang w:eastAsia="tr-TR"/>
        </w:rPr>
      </w:pP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4.1.</w:t>
      </w:r>
      <w:r w:rsidRPr="00A22F9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4.1.2.</w:t>
      </w:r>
      <w:r w:rsidRPr="00A22F97">
        <w:rPr>
          <w:rFonts w:ascii="Helvetica" w:eastAsia="Times New Roman" w:hAnsi="Helvetica" w:cs="Helvetica"/>
          <w:color w:val="666666"/>
          <w:sz w:val="20"/>
          <w:szCs w:val="20"/>
          <w:shd w:val="clear" w:color="auto" w:fill="F5F5F5"/>
          <w:lang w:eastAsia="tr-TR"/>
        </w:rPr>
        <w:t> Teklif vermeye yetkili olduğunu gösteren bilgiler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4.1.2.1.</w:t>
      </w:r>
      <w:r w:rsidRPr="00A22F97">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22F97">
        <w:rPr>
          <w:rFonts w:ascii="Helvetica" w:eastAsia="Times New Roman" w:hAnsi="Helvetica" w:cs="Helvetica"/>
          <w:color w:val="666666"/>
          <w:sz w:val="20"/>
          <w:szCs w:val="20"/>
          <w:shd w:val="clear" w:color="auto" w:fill="F5F5F5"/>
          <w:lang w:eastAsia="tr-TR"/>
        </w:rPr>
        <w:t>EKAP’tan</w:t>
      </w:r>
      <w:proofErr w:type="spellEnd"/>
      <w:r w:rsidRPr="00A22F97">
        <w:rPr>
          <w:rFonts w:ascii="Helvetica" w:eastAsia="Times New Roman" w:hAnsi="Helvetica" w:cs="Helvetica"/>
          <w:color w:val="666666"/>
          <w:sz w:val="20"/>
          <w:szCs w:val="20"/>
          <w:shd w:val="clear" w:color="auto" w:fill="F5F5F5"/>
          <w:lang w:eastAsia="tr-TR"/>
        </w:rPr>
        <w:t xml:space="preserve"> alınır.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4.1.3.</w:t>
      </w:r>
      <w:r w:rsidRPr="00A22F97">
        <w:rPr>
          <w:rFonts w:ascii="Helvetica" w:eastAsia="Times New Roman" w:hAnsi="Helvetica" w:cs="Helvetica"/>
          <w:color w:val="666666"/>
          <w:sz w:val="20"/>
          <w:szCs w:val="20"/>
          <w:shd w:val="clear" w:color="auto" w:fill="F5F5F5"/>
          <w:lang w:eastAsia="tr-TR"/>
        </w:rPr>
        <w:t> Şekli ve içeriği İdari Şartnamede belirlenen teklif mektubu.</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4.1.4.</w:t>
      </w:r>
      <w:r w:rsidRPr="00A22F97">
        <w:rPr>
          <w:rFonts w:ascii="Helvetica" w:eastAsia="Times New Roman" w:hAnsi="Helvetica" w:cs="Helvetica"/>
          <w:color w:val="666666"/>
          <w:sz w:val="20"/>
          <w:szCs w:val="20"/>
          <w:shd w:val="clear" w:color="auto" w:fill="F5F5F5"/>
          <w:lang w:eastAsia="tr-TR"/>
        </w:rPr>
        <w:t> Şekli ve içeriği İdari Şartnamede belirlenen geçici teminat.</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4.1.5</w:t>
      </w:r>
      <w:r w:rsidRPr="00A22F97">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4.1.6</w:t>
      </w:r>
      <w:r w:rsidRPr="00A22F97">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22F97" w:rsidRPr="00A22F97" w:rsidTr="00A22F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A22F97" w:rsidRPr="00A22F97" w:rsidTr="00A22F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lastRenderedPageBreak/>
              <w:t>İdare tarafından ekonomik ve mali yeterliğe ilişkin kriter belirtilmemiştir.</w:t>
            </w:r>
          </w:p>
        </w:tc>
      </w:tr>
    </w:tbl>
    <w:p w:rsidR="00A22F97" w:rsidRPr="00A22F97" w:rsidRDefault="00A22F97" w:rsidP="00A22F9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22F97" w:rsidRPr="00A22F97" w:rsidTr="00A22F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A22F97" w:rsidRPr="00A22F97" w:rsidTr="00A22F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4.3.1. İş deneyim belgeleri:</w:t>
            </w:r>
          </w:p>
        </w:tc>
      </w:tr>
      <w:tr w:rsidR="00A22F97" w:rsidRPr="00A22F97" w:rsidTr="00A22F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Son on beş yıl içinde bedel içeren bir sözleşme kapsamında taahhüt edilen ve teklif edilen bedelin </w:t>
            </w:r>
            <w:r w:rsidRPr="00A22F97">
              <w:rPr>
                <w:rFonts w:ascii="Helvetica" w:eastAsia="Times New Roman" w:hAnsi="Helvetica" w:cs="Helvetica"/>
                <w:b/>
                <w:bCs/>
                <w:color w:val="0062A8"/>
                <w:sz w:val="20"/>
                <w:szCs w:val="20"/>
                <w:lang w:eastAsia="tr-TR"/>
              </w:rPr>
              <w:t>% 50</w:t>
            </w:r>
            <w:r w:rsidRPr="00A22F97">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A22F97" w:rsidRPr="00A22F97" w:rsidRDefault="00A22F97" w:rsidP="00A22F9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22F97" w:rsidRPr="00A22F97" w:rsidTr="00A22F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A22F97" w:rsidRPr="00A22F97" w:rsidTr="00A22F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4.4.1.</w:t>
            </w:r>
            <w:r w:rsidRPr="00A22F97">
              <w:rPr>
                <w:rFonts w:ascii="Helvetica" w:eastAsia="Times New Roman" w:hAnsi="Helvetica" w:cs="Helvetica"/>
                <w:color w:val="666666"/>
                <w:sz w:val="20"/>
                <w:szCs w:val="20"/>
                <w:lang w:eastAsia="tr-TR"/>
              </w:rPr>
              <w:t> Bu ihalede benzer iş olarak kabul edilecek işler:</w:t>
            </w:r>
          </w:p>
        </w:tc>
      </w:tr>
      <w:tr w:rsidR="00A22F97" w:rsidRPr="00A22F97" w:rsidTr="00A22F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b/>
                <w:bCs/>
                <w:color w:val="0062A8"/>
                <w:sz w:val="20"/>
                <w:szCs w:val="20"/>
                <w:lang w:eastAsia="tr-TR"/>
              </w:rPr>
            </w:pPr>
            <w:r w:rsidRPr="00A22F97">
              <w:rPr>
                <w:rFonts w:ascii="Helvetica" w:eastAsia="Times New Roman" w:hAnsi="Helvetica" w:cs="Helvetica"/>
                <w:b/>
                <w:bCs/>
                <w:color w:val="0062A8"/>
                <w:sz w:val="20"/>
                <w:szCs w:val="20"/>
                <w:lang w:eastAsia="tr-TR"/>
              </w:rPr>
              <w:t xml:space="preserve">11/06/2011 Tarih ve 27961 Sayılı Resmi Gazetede Yayımlanan "Yapım İşlerinde Benzer İş Grupları Tebliği" </w:t>
            </w:r>
            <w:proofErr w:type="spellStart"/>
            <w:r w:rsidRPr="00A22F97">
              <w:rPr>
                <w:rFonts w:ascii="Helvetica" w:eastAsia="Times New Roman" w:hAnsi="Helvetica" w:cs="Helvetica"/>
                <w:b/>
                <w:bCs/>
                <w:color w:val="0062A8"/>
                <w:sz w:val="20"/>
                <w:szCs w:val="20"/>
                <w:lang w:eastAsia="tr-TR"/>
              </w:rPr>
              <w:t>nde</w:t>
            </w:r>
            <w:proofErr w:type="spellEnd"/>
            <w:r w:rsidRPr="00A22F97">
              <w:rPr>
                <w:rFonts w:ascii="Helvetica" w:eastAsia="Times New Roman" w:hAnsi="Helvetica" w:cs="Helvetica"/>
                <w:b/>
                <w:bCs/>
                <w:color w:val="0062A8"/>
                <w:sz w:val="20"/>
                <w:szCs w:val="20"/>
                <w:lang w:eastAsia="tr-TR"/>
              </w:rPr>
              <w:t>;</w:t>
            </w:r>
          </w:p>
          <w:p w:rsidR="00A22F97" w:rsidRPr="00A22F97" w:rsidRDefault="00A22F97" w:rsidP="00A22F97">
            <w:pPr>
              <w:spacing w:after="0" w:line="240" w:lineRule="atLeast"/>
              <w:jc w:val="both"/>
              <w:rPr>
                <w:rFonts w:ascii="Helvetica" w:eastAsia="Times New Roman" w:hAnsi="Helvetica" w:cs="Helvetica"/>
                <w:b/>
                <w:bCs/>
                <w:color w:val="0062A8"/>
                <w:sz w:val="20"/>
                <w:szCs w:val="20"/>
                <w:lang w:eastAsia="tr-TR"/>
              </w:rPr>
            </w:pPr>
            <w:r w:rsidRPr="00A22F97">
              <w:rPr>
                <w:rFonts w:ascii="Helvetica" w:eastAsia="Times New Roman" w:hAnsi="Helvetica" w:cs="Helvetica"/>
                <w:b/>
                <w:bCs/>
                <w:color w:val="0062A8"/>
                <w:sz w:val="20"/>
                <w:szCs w:val="20"/>
                <w:lang w:eastAsia="tr-TR"/>
              </w:rPr>
              <w:t>(A)ALTYAPI İŞLERİ-V.GRUP: KARAYOLU İŞLERİ(</w:t>
            </w:r>
            <w:proofErr w:type="spellStart"/>
            <w:r w:rsidRPr="00A22F97">
              <w:rPr>
                <w:rFonts w:ascii="Helvetica" w:eastAsia="Times New Roman" w:hAnsi="Helvetica" w:cs="Helvetica"/>
                <w:b/>
                <w:bCs/>
                <w:color w:val="0062A8"/>
                <w:sz w:val="20"/>
                <w:szCs w:val="20"/>
                <w:lang w:eastAsia="tr-TR"/>
              </w:rPr>
              <w:t>Altyapı+Üstyapı</w:t>
            </w:r>
            <w:proofErr w:type="spellEnd"/>
            <w:r w:rsidRPr="00A22F97">
              <w:rPr>
                <w:rFonts w:ascii="Helvetica" w:eastAsia="Times New Roman" w:hAnsi="Helvetica" w:cs="Helvetica"/>
                <w:b/>
                <w:bCs/>
                <w:color w:val="0062A8"/>
                <w:sz w:val="20"/>
                <w:szCs w:val="20"/>
                <w:lang w:eastAsia="tr-TR"/>
              </w:rPr>
              <w:t xml:space="preserve"> İşleri)</w:t>
            </w:r>
          </w:p>
        </w:tc>
      </w:tr>
      <w:tr w:rsidR="00A22F97" w:rsidRPr="00A22F97" w:rsidTr="00A22F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color w:val="666666"/>
                <w:sz w:val="20"/>
                <w:szCs w:val="20"/>
                <w:lang w:eastAsia="tr-TR"/>
              </w:rPr>
            </w:pPr>
            <w:r w:rsidRPr="00A22F97">
              <w:rPr>
                <w:rFonts w:ascii="Helvetica" w:eastAsia="Times New Roman" w:hAnsi="Helvetica" w:cs="Helvetica"/>
                <w:b/>
                <w:bCs/>
                <w:color w:val="666666"/>
                <w:sz w:val="20"/>
                <w:szCs w:val="20"/>
                <w:lang w:eastAsia="tr-TR"/>
              </w:rPr>
              <w:t>4.4.2.</w:t>
            </w:r>
            <w:r w:rsidRPr="00A22F97">
              <w:rPr>
                <w:rFonts w:ascii="Helvetica" w:eastAsia="Times New Roman" w:hAnsi="Helvetica" w:cs="Helvetica"/>
                <w:color w:val="666666"/>
                <w:sz w:val="20"/>
                <w:szCs w:val="20"/>
                <w:lang w:eastAsia="tr-TR"/>
              </w:rPr>
              <w:t> Benzer işe denk sayılacak mühendislik veya mimarlık bölümleri:</w:t>
            </w:r>
          </w:p>
        </w:tc>
      </w:tr>
      <w:tr w:rsidR="00A22F97" w:rsidRPr="00A22F97" w:rsidTr="00A22F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22F97" w:rsidRPr="00A22F97" w:rsidRDefault="00A22F97" w:rsidP="00A22F97">
            <w:pPr>
              <w:spacing w:after="0" w:line="240" w:lineRule="atLeast"/>
              <w:jc w:val="both"/>
              <w:rPr>
                <w:rFonts w:ascii="Helvetica" w:eastAsia="Times New Roman" w:hAnsi="Helvetica" w:cs="Helvetica"/>
                <w:b/>
                <w:bCs/>
                <w:color w:val="0062A8"/>
                <w:sz w:val="20"/>
                <w:szCs w:val="20"/>
                <w:lang w:eastAsia="tr-TR"/>
              </w:rPr>
            </w:pPr>
            <w:r w:rsidRPr="00A22F97">
              <w:rPr>
                <w:rFonts w:ascii="Helvetica" w:eastAsia="Times New Roman" w:hAnsi="Helvetica" w:cs="Helvetica"/>
                <w:b/>
                <w:bCs/>
                <w:color w:val="0062A8"/>
                <w:sz w:val="20"/>
                <w:szCs w:val="20"/>
                <w:lang w:eastAsia="tr-TR"/>
              </w:rPr>
              <w:t>İnşaat Mühendisliği</w:t>
            </w:r>
          </w:p>
        </w:tc>
      </w:tr>
    </w:tbl>
    <w:p w:rsidR="00A22F97" w:rsidRPr="00A22F97" w:rsidRDefault="00A22F97" w:rsidP="00A22F97">
      <w:pPr>
        <w:spacing w:after="0" w:line="240" w:lineRule="auto"/>
        <w:rPr>
          <w:rFonts w:ascii="Times New Roman" w:eastAsia="Times New Roman" w:hAnsi="Times New Roman" w:cs="Times New Roman"/>
          <w:sz w:val="24"/>
          <w:szCs w:val="24"/>
          <w:lang w:eastAsia="tr-TR"/>
        </w:rPr>
      </w:pP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5.</w:t>
      </w:r>
      <w:r w:rsidRPr="00A22F9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6.</w:t>
      </w:r>
      <w:r w:rsidRPr="00A22F97">
        <w:rPr>
          <w:rFonts w:ascii="Helvetica" w:eastAsia="Times New Roman" w:hAnsi="Helvetica" w:cs="Helvetica"/>
          <w:color w:val="666666"/>
          <w:sz w:val="20"/>
          <w:szCs w:val="20"/>
          <w:shd w:val="clear" w:color="auto" w:fill="F5F5F5"/>
          <w:lang w:eastAsia="tr-TR"/>
        </w:rPr>
        <w:t> İhaleye sadece yerli istekliler katılabilecektir.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7.</w:t>
      </w:r>
      <w:r w:rsidRPr="00A22F9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8.</w:t>
      </w:r>
      <w:r w:rsidRPr="00A22F9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9.</w:t>
      </w:r>
      <w:r w:rsidRPr="00A22F9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10.</w:t>
      </w:r>
      <w:r w:rsidRPr="00A22F97">
        <w:rPr>
          <w:rFonts w:ascii="Helvetica" w:eastAsia="Times New Roman" w:hAnsi="Helvetica" w:cs="Helvetica"/>
          <w:color w:val="666666"/>
          <w:sz w:val="20"/>
          <w:szCs w:val="20"/>
          <w:shd w:val="clear" w:color="auto" w:fill="F5F5F5"/>
          <w:lang w:eastAsia="tr-TR"/>
        </w:rPr>
        <w:t> Bu ihalede, işin tamamı için teklif verilecektir.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11.</w:t>
      </w:r>
      <w:r w:rsidRPr="00A22F9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12.</w:t>
      </w:r>
      <w:r w:rsidRPr="00A22F97">
        <w:rPr>
          <w:rFonts w:ascii="Helvetica" w:eastAsia="Times New Roman" w:hAnsi="Helvetica" w:cs="Helvetica"/>
          <w:color w:val="666666"/>
          <w:sz w:val="20"/>
          <w:szCs w:val="20"/>
          <w:shd w:val="clear" w:color="auto" w:fill="F5F5F5"/>
          <w:lang w:eastAsia="tr-TR"/>
        </w:rPr>
        <w:t> Bu ihalede elektronik eksiltme yapılmayacaktır.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13.</w:t>
      </w:r>
      <w:r w:rsidRPr="00A22F97">
        <w:rPr>
          <w:rFonts w:ascii="Helvetica" w:eastAsia="Times New Roman" w:hAnsi="Helvetica" w:cs="Helvetica"/>
          <w:color w:val="666666"/>
          <w:sz w:val="20"/>
          <w:szCs w:val="20"/>
          <w:shd w:val="clear" w:color="auto" w:fill="F5F5F5"/>
          <w:lang w:eastAsia="tr-TR"/>
        </w:rPr>
        <w:t> Verilen tekliflerin geçerlilik süresi, ihale tarihinden itibaren </w:t>
      </w:r>
      <w:r w:rsidRPr="00A22F97">
        <w:rPr>
          <w:rFonts w:ascii="Helvetica" w:eastAsia="Times New Roman" w:hAnsi="Helvetica" w:cs="Helvetica"/>
          <w:b/>
          <w:bCs/>
          <w:color w:val="0062A8"/>
          <w:sz w:val="20"/>
          <w:szCs w:val="20"/>
          <w:shd w:val="clear" w:color="auto" w:fill="F5F5F5"/>
          <w:lang w:eastAsia="tr-TR"/>
        </w:rPr>
        <w:t>90 (Doksan)</w:t>
      </w:r>
      <w:r w:rsidRPr="00A22F97">
        <w:rPr>
          <w:rFonts w:ascii="Helvetica" w:eastAsia="Times New Roman" w:hAnsi="Helvetica" w:cs="Helvetica"/>
          <w:color w:val="666666"/>
          <w:sz w:val="20"/>
          <w:szCs w:val="20"/>
          <w:shd w:val="clear" w:color="auto" w:fill="F5F5F5"/>
          <w:lang w:eastAsia="tr-TR"/>
        </w:rPr>
        <w:t> takvim günüdür.</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14.</w:t>
      </w:r>
      <w:r w:rsidRPr="00A22F97">
        <w:rPr>
          <w:rFonts w:ascii="Helvetica" w:eastAsia="Times New Roman" w:hAnsi="Helvetica" w:cs="Helvetica"/>
          <w:color w:val="666666"/>
          <w:sz w:val="20"/>
          <w:szCs w:val="20"/>
          <w:shd w:val="clear" w:color="auto" w:fill="F5F5F5"/>
          <w:lang w:eastAsia="tr-TR"/>
        </w:rPr>
        <w:t>Konsorsiyum olarak ihaleye teklif verilemez.</w:t>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color w:val="666666"/>
          <w:sz w:val="20"/>
          <w:szCs w:val="20"/>
          <w:lang w:eastAsia="tr-TR"/>
        </w:rPr>
        <w:br/>
      </w:r>
      <w:r w:rsidRPr="00A22F97">
        <w:rPr>
          <w:rFonts w:ascii="Helvetica" w:eastAsia="Times New Roman" w:hAnsi="Helvetica" w:cs="Helvetica"/>
          <w:b/>
          <w:bCs/>
          <w:color w:val="666666"/>
          <w:sz w:val="20"/>
          <w:szCs w:val="20"/>
          <w:shd w:val="clear" w:color="auto" w:fill="F5F5F5"/>
          <w:lang w:eastAsia="tr-TR"/>
        </w:rPr>
        <w:t>15. Diğer hususlar:</w:t>
      </w:r>
    </w:p>
    <w:p w:rsidR="00A22F97" w:rsidRPr="00A22F97" w:rsidRDefault="00A22F97" w:rsidP="00A22F97">
      <w:pPr>
        <w:shd w:val="clear" w:color="auto" w:fill="F5F5F5"/>
        <w:spacing w:after="0" w:line="240" w:lineRule="auto"/>
        <w:jc w:val="both"/>
        <w:rPr>
          <w:rFonts w:ascii="Helvetica" w:eastAsia="Times New Roman" w:hAnsi="Helvetica" w:cs="Helvetica"/>
          <w:color w:val="666666"/>
          <w:sz w:val="20"/>
          <w:szCs w:val="20"/>
          <w:lang w:eastAsia="tr-TR"/>
        </w:rPr>
      </w:pPr>
      <w:r w:rsidRPr="00A22F97">
        <w:rPr>
          <w:rFonts w:ascii="Helvetica" w:eastAsia="Times New Roman" w:hAnsi="Helvetica" w:cs="Helvetica"/>
          <w:color w:val="666666"/>
          <w:sz w:val="20"/>
          <w:szCs w:val="20"/>
          <w:lang w:eastAsia="tr-TR"/>
        </w:rPr>
        <w:t>İhalede Uygulanacak Sınır Değer Katsayısı (N) : </w:t>
      </w:r>
      <w:r w:rsidRPr="00A22F97">
        <w:rPr>
          <w:rFonts w:ascii="Helvetica" w:eastAsia="Times New Roman" w:hAnsi="Helvetica" w:cs="Helvetica"/>
          <w:b/>
          <w:bCs/>
          <w:color w:val="0062A8"/>
          <w:sz w:val="20"/>
          <w:szCs w:val="20"/>
          <w:lang w:eastAsia="tr-TR"/>
        </w:rPr>
        <w:t>1,2</w:t>
      </w:r>
      <w:r w:rsidRPr="00A22F97">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B641AC" w:rsidRPr="00A22F97" w:rsidRDefault="00B641AC" w:rsidP="00A22F97">
      <w:bookmarkStart w:id="0" w:name="_GoBack"/>
      <w:bookmarkEnd w:id="0"/>
    </w:p>
    <w:sectPr w:rsidR="00B641AC" w:rsidRPr="00A22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DF"/>
    <w:rsid w:val="008567C5"/>
    <w:rsid w:val="009401DF"/>
    <w:rsid w:val="00A22F97"/>
    <w:rsid w:val="00B641AC"/>
    <w:rsid w:val="00DB6D53"/>
    <w:rsid w:val="00FE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50628-A8E2-48D9-8232-4390E150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B6D5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B6D53"/>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DB6D53"/>
  </w:style>
  <w:style w:type="character" w:customStyle="1" w:styleId="ilanbaslik">
    <w:name w:val="ilanbaslik"/>
    <w:basedOn w:val="VarsaylanParagrafYazTipi"/>
    <w:rsid w:val="00DB6D53"/>
  </w:style>
  <w:style w:type="paragraph" w:styleId="NormalWeb">
    <w:name w:val="Normal (Web)"/>
    <w:basedOn w:val="Normal"/>
    <w:uiPriority w:val="99"/>
    <w:semiHidden/>
    <w:unhideWhenUsed/>
    <w:rsid w:val="00DB6D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87032">
      <w:bodyDiv w:val="1"/>
      <w:marLeft w:val="0"/>
      <w:marRight w:val="0"/>
      <w:marTop w:val="0"/>
      <w:marBottom w:val="0"/>
      <w:divBdr>
        <w:top w:val="none" w:sz="0" w:space="0" w:color="auto"/>
        <w:left w:val="none" w:sz="0" w:space="0" w:color="auto"/>
        <w:bottom w:val="none" w:sz="0" w:space="0" w:color="auto"/>
        <w:right w:val="none" w:sz="0" w:space="0" w:color="auto"/>
      </w:divBdr>
      <w:divsChild>
        <w:div w:id="376703364">
          <w:marLeft w:val="0"/>
          <w:marRight w:val="0"/>
          <w:marTop w:val="0"/>
          <w:marBottom w:val="0"/>
          <w:divBdr>
            <w:top w:val="none" w:sz="0" w:space="0" w:color="auto"/>
            <w:left w:val="none" w:sz="0" w:space="0" w:color="auto"/>
            <w:bottom w:val="none" w:sz="0" w:space="0" w:color="auto"/>
            <w:right w:val="none" w:sz="0" w:space="0" w:color="auto"/>
          </w:divBdr>
        </w:div>
        <w:div w:id="538249085">
          <w:marLeft w:val="0"/>
          <w:marRight w:val="0"/>
          <w:marTop w:val="0"/>
          <w:marBottom w:val="0"/>
          <w:divBdr>
            <w:top w:val="none" w:sz="0" w:space="0" w:color="auto"/>
            <w:left w:val="none" w:sz="0" w:space="0" w:color="auto"/>
            <w:bottom w:val="none" w:sz="0" w:space="0" w:color="auto"/>
            <w:right w:val="none" w:sz="0" w:space="0" w:color="auto"/>
          </w:divBdr>
        </w:div>
      </w:divsChild>
    </w:div>
    <w:div w:id="1837843296">
      <w:bodyDiv w:val="1"/>
      <w:marLeft w:val="0"/>
      <w:marRight w:val="0"/>
      <w:marTop w:val="0"/>
      <w:marBottom w:val="0"/>
      <w:divBdr>
        <w:top w:val="none" w:sz="0" w:space="0" w:color="auto"/>
        <w:left w:val="none" w:sz="0" w:space="0" w:color="auto"/>
        <w:bottom w:val="none" w:sz="0" w:space="0" w:color="auto"/>
        <w:right w:val="none" w:sz="0" w:space="0" w:color="auto"/>
      </w:divBdr>
      <w:divsChild>
        <w:div w:id="784495415">
          <w:marLeft w:val="0"/>
          <w:marRight w:val="0"/>
          <w:marTop w:val="0"/>
          <w:marBottom w:val="0"/>
          <w:divBdr>
            <w:top w:val="none" w:sz="0" w:space="0" w:color="auto"/>
            <w:left w:val="none" w:sz="0" w:space="0" w:color="auto"/>
            <w:bottom w:val="none" w:sz="0" w:space="0" w:color="auto"/>
            <w:right w:val="none" w:sz="0" w:space="0" w:color="auto"/>
          </w:divBdr>
        </w:div>
        <w:div w:id="622661271">
          <w:marLeft w:val="0"/>
          <w:marRight w:val="0"/>
          <w:marTop w:val="0"/>
          <w:marBottom w:val="0"/>
          <w:divBdr>
            <w:top w:val="none" w:sz="0" w:space="0" w:color="auto"/>
            <w:left w:val="none" w:sz="0" w:space="0" w:color="auto"/>
            <w:bottom w:val="none" w:sz="0" w:space="0" w:color="auto"/>
            <w:right w:val="none" w:sz="0" w:space="0" w:color="auto"/>
          </w:divBdr>
        </w:div>
        <w:div w:id="1591816352">
          <w:marLeft w:val="0"/>
          <w:marRight w:val="0"/>
          <w:marTop w:val="0"/>
          <w:marBottom w:val="0"/>
          <w:divBdr>
            <w:top w:val="none" w:sz="0" w:space="0" w:color="auto"/>
            <w:left w:val="none" w:sz="0" w:space="0" w:color="auto"/>
            <w:bottom w:val="none" w:sz="0" w:space="0" w:color="auto"/>
            <w:right w:val="none" w:sz="0" w:space="0" w:color="auto"/>
          </w:divBdr>
        </w:div>
        <w:div w:id="28338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2C80AE-C790-430E-9276-3D2334BA2F2C}"/>
</file>

<file path=customXml/itemProps2.xml><?xml version="1.0" encoding="utf-8"?>
<ds:datastoreItem xmlns:ds="http://schemas.openxmlformats.org/officeDocument/2006/customXml" ds:itemID="{79C77184-10DA-4B46-AAC7-D4102A8FD15D}"/>
</file>

<file path=customXml/itemProps3.xml><?xml version="1.0" encoding="utf-8"?>
<ds:datastoreItem xmlns:ds="http://schemas.openxmlformats.org/officeDocument/2006/customXml" ds:itemID="{F97501B4-10DE-47AC-9232-C2561B87AFE4}"/>
</file>

<file path=docProps/app.xml><?xml version="1.0" encoding="utf-8"?>
<Properties xmlns="http://schemas.openxmlformats.org/officeDocument/2006/extended-properties" xmlns:vt="http://schemas.openxmlformats.org/officeDocument/2006/docPropsVTypes">
  <Template>Normal.dotm</Template>
  <TotalTime>43</TotalTime>
  <Pages>2</Pages>
  <Words>776</Words>
  <Characters>4425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TEKİN</dc:creator>
  <cp:keywords/>
  <dc:description/>
  <cp:lastModifiedBy>Haydar TEKİN</cp:lastModifiedBy>
  <cp:revision>4</cp:revision>
  <dcterms:created xsi:type="dcterms:W3CDTF">2021-03-01T08:05:00Z</dcterms:created>
  <dcterms:modified xsi:type="dcterms:W3CDTF">2022-03-02T13:55:00Z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