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D39" w:rsidRPr="007E0D39" w:rsidRDefault="007E0D39" w:rsidP="007E0D39">
      <w:pPr>
        <w:pStyle w:val="AralkYok"/>
        <w:jc w:val="center"/>
        <w:rPr>
          <w:rFonts w:ascii="Times New Roman" w:hAnsi="Times New Roman" w:cs="Times New Roman"/>
          <w:sz w:val="24"/>
          <w:szCs w:val="24"/>
        </w:rPr>
      </w:pPr>
      <w:r w:rsidRPr="007E0D39">
        <w:rPr>
          <w:rFonts w:ascii="Times New Roman" w:hAnsi="Times New Roman" w:cs="Times New Roman"/>
          <w:sz w:val="24"/>
          <w:szCs w:val="24"/>
        </w:rPr>
        <w:t>PARK TANZİM İŞLERİ YAPTIRILACAKTIR</w:t>
      </w:r>
    </w:p>
    <w:p w:rsidR="007E0D39" w:rsidRDefault="007E0D39" w:rsidP="007E0D39">
      <w:pPr>
        <w:pStyle w:val="AralkYok"/>
        <w:jc w:val="center"/>
        <w:rPr>
          <w:rFonts w:ascii="Times New Roman" w:hAnsi="Times New Roman" w:cs="Times New Roman"/>
          <w:sz w:val="24"/>
          <w:szCs w:val="24"/>
        </w:rPr>
      </w:pPr>
      <w:r w:rsidRPr="007E0D39">
        <w:rPr>
          <w:rFonts w:ascii="Times New Roman" w:hAnsi="Times New Roman" w:cs="Times New Roman"/>
          <w:sz w:val="24"/>
          <w:szCs w:val="24"/>
        </w:rPr>
        <w:t xml:space="preserve">TARIM VE ORMAN BAKANLIĞI </w:t>
      </w:r>
      <w:proofErr w:type="gramStart"/>
      <w:r w:rsidRPr="007E0D39">
        <w:rPr>
          <w:rFonts w:ascii="Times New Roman" w:hAnsi="Times New Roman" w:cs="Times New Roman"/>
          <w:sz w:val="24"/>
          <w:szCs w:val="24"/>
        </w:rPr>
        <w:t>XII.BÖLGE</w:t>
      </w:r>
      <w:proofErr w:type="gramEnd"/>
      <w:r w:rsidRPr="007E0D39">
        <w:rPr>
          <w:rFonts w:ascii="Times New Roman" w:hAnsi="Times New Roman" w:cs="Times New Roman"/>
          <w:sz w:val="24"/>
          <w:szCs w:val="24"/>
        </w:rPr>
        <w:t xml:space="preserve"> MÜDÜRLÜĞÜ (RİZE) </w:t>
      </w:r>
    </w:p>
    <w:p w:rsidR="007E0D39" w:rsidRPr="007E0D39" w:rsidRDefault="007E0D39" w:rsidP="007E0D39">
      <w:pPr>
        <w:pStyle w:val="AralkYok"/>
        <w:jc w:val="center"/>
        <w:rPr>
          <w:rFonts w:ascii="Times New Roman" w:hAnsi="Times New Roman" w:cs="Times New Roman"/>
          <w:sz w:val="24"/>
          <w:szCs w:val="24"/>
        </w:rPr>
      </w:pPr>
      <w:r w:rsidRPr="007E0D39">
        <w:rPr>
          <w:rFonts w:ascii="Times New Roman" w:hAnsi="Times New Roman" w:cs="Times New Roman"/>
          <w:sz w:val="24"/>
          <w:szCs w:val="24"/>
        </w:rPr>
        <w:t>GİRESUN ŞUBE MÜDÜRLÜĞÜ</w:t>
      </w:r>
      <w:r w:rsidRPr="007E0D39">
        <w:rPr>
          <w:rFonts w:ascii="Times New Roman" w:hAnsi="Times New Roman" w:cs="Times New Roman"/>
          <w:sz w:val="24"/>
          <w:szCs w:val="24"/>
        </w:rPr>
        <w:br/>
      </w:r>
      <w:r w:rsidRPr="007E0D39">
        <w:rPr>
          <w:rFonts w:ascii="Times New Roman" w:hAnsi="Times New Roman" w:cs="Times New Roman"/>
          <w:sz w:val="24"/>
          <w:szCs w:val="24"/>
        </w:rPr>
        <w:br/>
      </w:r>
      <w:proofErr w:type="spellStart"/>
      <w:r w:rsidRPr="007E0D39">
        <w:rPr>
          <w:rFonts w:ascii="Times New Roman" w:hAnsi="Times New Roman" w:cs="Times New Roman"/>
          <w:sz w:val="24"/>
          <w:szCs w:val="24"/>
        </w:rPr>
        <w:t>Aymaç</w:t>
      </w:r>
      <w:proofErr w:type="spellEnd"/>
      <w:r w:rsidRPr="007E0D39">
        <w:rPr>
          <w:rFonts w:ascii="Times New Roman" w:hAnsi="Times New Roman" w:cs="Times New Roman"/>
          <w:sz w:val="24"/>
          <w:szCs w:val="24"/>
        </w:rPr>
        <w:t xml:space="preserve"> Tabiat Parkı Alan Düzenleme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3"/>
        <w:gridCol w:w="187"/>
        <w:gridCol w:w="5844"/>
      </w:tblGrid>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2021/144349</w:t>
            </w:r>
          </w:p>
        </w:tc>
      </w:tr>
    </w:tbl>
    <w:p w:rsidR="007E0D39" w:rsidRPr="007E0D39" w:rsidRDefault="007E0D39" w:rsidP="007E0D39">
      <w:pPr>
        <w:pStyle w:val="AralkYok"/>
        <w:rPr>
          <w:rFonts w:ascii="Times New Roman" w:hAnsi="Times New Roman" w:cs="Times New Roman"/>
          <w:sz w:val="24"/>
          <w:szCs w:val="24"/>
        </w:rPr>
      </w:pPr>
    </w:p>
    <w:tbl>
      <w:tblPr>
        <w:tblW w:w="5313"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26"/>
        <w:gridCol w:w="193"/>
        <w:gridCol w:w="6321"/>
      </w:tblGrid>
      <w:tr w:rsidR="007E0D39" w:rsidRPr="007E0D39" w:rsidTr="007E0D39">
        <w:trPr>
          <w:tblCellSpacing w:w="15" w:type="dxa"/>
        </w:trPr>
        <w:tc>
          <w:tcPr>
            <w:tcW w:w="9579" w:type="dxa"/>
            <w:gridSpan w:val="3"/>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1-İdarenin</w:t>
            </w:r>
          </w:p>
        </w:tc>
      </w:tr>
      <w:tr w:rsidR="007E0D39" w:rsidRPr="007E0D39" w:rsidTr="007E0D39">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a) Adı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6084"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 xml:space="preserve">TARIM VE ORMAN BAKANLIĞI </w:t>
            </w:r>
            <w:proofErr w:type="gramStart"/>
            <w:r w:rsidRPr="007E0D39">
              <w:rPr>
                <w:rFonts w:ascii="Times New Roman" w:hAnsi="Times New Roman" w:cs="Times New Roman"/>
                <w:sz w:val="24"/>
                <w:szCs w:val="24"/>
              </w:rPr>
              <w:t>XII.BÖLGE</w:t>
            </w:r>
            <w:proofErr w:type="gramEnd"/>
            <w:r w:rsidRPr="007E0D39">
              <w:rPr>
                <w:rFonts w:ascii="Times New Roman" w:hAnsi="Times New Roman" w:cs="Times New Roman"/>
                <w:sz w:val="24"/>
                <w:szCs w:val="24"/>
              </w:rPr>
              <w:t xml:space="preserve"> MÜDÜRLÜĞÜ (RİZE) -GİRESUN ŞUBE MÜDÜRLÜĞÜ</w:t>
            </w:r>
          </w:p>
        </w:tc>
      </w:tr>
      <w:tr w:rsidR="007E0D39" w:rsidRPr="007E0D39" w:rsidTr="007E0D39">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b) Adresi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6084"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ÇAMLIBEL MAHALLESİ ATATÜRK CADDESİ 403 53100 RİZE MERKEZ/RİZE</w:t>
            </w:r>
          </w:p>
        </w:tc>
      </w:tr>
      <w:tr w:rsidR="007E0D39" w:rsidRPr="007E0D39" w:rsidTr="007E0D39">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c) Telefon ve faks numarası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6084"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proofErr w:type="gramStart"/>
            <w:r w:rsidRPr="007E0D39">
              <w:rPr>
                <w:rFonts w:ascii="Times New Roman" w:hAnsi="Times New Roman" w:cs="Times New Roman"/>
                <w:sz w:val="24"/>
                <w:szCs w:val="24"/>
              </w:rPr>
              <w:t>4642130464</w:t>
            </w:r>
            <w:proofErr w:type="gramEnd"/>
            <w:r w:rsidRPr="007E0D39">
              <w:rPr>
                <w:rFonts w:ascii="Times New Roman" w:hAnsi="Times New Roman" w:cs="Times New Roman"/>
                <w:sz w:val="24"/>
                <w:szCs w:val="24"/>
              </w:rPr>
              <w:t xml:space="preserve"> - 4642145932</w:t>
            </w:r>
          </w:p>
        </w:tc>
      </w:tr>
      <w:tr w:rsidR="007E0D39" w:rsidRPr="007E0D39" w:rsidTr="007E0D39">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ç) İhale dokümanının görülebileceği ve e-imza kullanılarak indirilebileceği internet sayfası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6084"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https://ekap.kik.gov.tr/EKAP/</w:t>
            </w:r>
          </w:p>
        </w:tc>
      </w:tr>
    </w:tbl>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b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3"/>
        <w:gridCol w:w="187"/>
        <w:gridCol w:w="5844"/>
      </w:tblGrid>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a)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proofErr w:type="spellStart"/>
            <w:r w:rsidRPr="007E0D39">
              <w:rPr>
                <w:rFonts w:ascii="Times New Roman" w:hAnsi="Times New Roman" w:cs="Times New Roman"/>
                <w:sz w:val="24"/>
                <w:szCs w:val="24"/>
              </w:rPr>
              <w:t>Aymaç</w:t>
            </w:r>
            <w:proofErr w:type="spellEnd"/>
            <w:r w:rsidRPr="007E0D39">
              <w:rPr>
                <w:rFonts w:ascii="Times New Roman" w:hAnsi="Times New Roman" w:cs="Times New Roman"/>
                <w:sz w:val="24"/>
                <w:szCs w:val="24"/>
              </w:rPr>
              <w:t xml:space="preserve"> Tabiat Parkı Alan Düzenleme</w:t>
            </w:r>
          </w:p>
        </w:tc>
      </w:tr>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b)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 xml:space="preserve">1 adet </w:t>
            </w:r>
            <w:proofErr w:type="spellStart"/>
            <w:r w:rsidRPr="007E0D39">
              <w:rPr>
                <w:rFonts w:ascii="Times New Roman" w:hAnsi="Times New Roman" w:cs="Times New Roman"/>
                <w:sz w:val="24"/>
                <w:szCs w:val="24"/>
              </w:rPr>
              <w:t>Aymaç</w:t>
            </w:r>
            <w:proofErr w:type="spellEnd"/>
            <w:r w:rsidRPr="007E0D39">
              <w:rPr>
                <w:rFonts w:ascii="Times New Roman" w:hAnsi="Times New Roman" w:cs="Times New Roman"/>
                <w:sz w:val="24"/>
                <w:szCs w:val="24"/>
              </w:rPr>
              <w:t xml:space="preserve"> Tabiat Parkı Alan Düzenleme (</w:t>
            </w:r>
            <w:proofErr w:type="spellStart"/>
            <w:r w:rsidRPr="007E0D39">
              <w:rPr>
                <w:rFonts w:ascii="Times New Roman" w:hAnsi="Times New Roman" w:cs="Times New Roman"/>
                <w:sz w:val="24"/>
                <w:szCs w:val="24"/>
              </w:rPr>
              <w:t>mescit+WC</w:t>
            </w:r>
            <w:proofErr w:type="spellEnd"/>
            <w:r w:rsidRPr="007E0D39">
              <w:rPr>
                <w:rFonts w:ascii="Times New Roman" w:hAnsi="Times New Roman" w:cs="Times New Roman"/>
                <w:sz w:val="24"/>
                <w:szCs w:val="24"/>
              </w:rPr>
              <w:t>, GKN, yol ve otopark düzenleme, ihata, su deposu ve fosseptik) Yapım İşi</w:t>
            </w:r>
            <w:r w:rsidRPr="007E0D39">
              <w:rPr>
                <w:rFonts w:ascii="Times New Roman" w:hAnsi="Times New Roman" w:cs="Times New Roman"/>
                <w:sz w:val="24"/>
                <w:szCs w:val="24"/>
              </w:rPr>
              <w:br/>
              <w:t xml:space="preserve">Ayrıntılı bilgiye </w:t>
            </w:r>
            <w:proofErr w:type="spellStart"/>
            <w:r w:rsidRPr="007E0D39">
              <w:rPr>
                <w:rFonts w:ascii="Times New Roman" w:hAnsi="Times New Roman" w:cs="Times New Roman"/>
                <w:sz w:val="24"/>
                <w:szCs w:val="24"/>
              </w:rPr>
              <w:t>EKAP’ta</w:t>
            </w:r>
            <w:proofErr w:type="spellEnd"/>
            <w:r w:rsidRPr="007E0D39">
              <w:rPr>
                <w:rFonts w:ascii="Times New Roman" w:hAnsi="Times New Roman" w:cs="Times New Roman"/>
                <w:sz w:val="24"/>
                <w:szCs w:val="24"/>
              </w:rPr>
              <w:t xml:space="preserve"> yer alan ihale dokümanı içinde bulunan idari şartnameden ulaşılabilir.</w:t>
            </w:r>
          </w:p>
        </w:tc>
      </w:tr>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c)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 xml:space="preserve">Giresun İli Dereli İlçesi </w:t>
            </w:r>
            <w:proofErr w:type="spellStart"/>
            <w:r w:rsidRPr="007E0D39">
              <w:rPr>
                <w:rFonts w:ascii="Times New Roman" w:hAnsi="Times New Roman" w:cs="Times New Roman"/>
                <w:sz w:val="24"/>
                <w:szCs w:val="24"/>
              </w:rPr>
              <w:t>Aymaç</w:t>
            </w:r>
            <w:proofErr w:type="spellEnd"/>
            <w:r w:rsidRPr="007E0D39">
              <w:rPr>
                <w:rFonts w:ascii="Times New Roman" w:hAnsi="Times New Roman" w:cs="Times New Roman"/>
                <w:sz w:val="24"/>
                <w:szCs w:val="24"/>
              </w:rPr>
              <w:t xml:space="preserve"> Tabiat Parkı</w:t>
            </w:r>
          </w:p>
        </w:tc>
      </w:tr>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ç)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Yer tesliminden itibaren 180 (</w:t>
            </w:r>
            <w:proofErr w:type="spellStart"/>
            <w:r w:rsidRPr="007E0D39">
              <w:rPr>
                <w:rFonts w:ascii="Times New Roman" w:hAnsi="Times New Roman" w:cs="Times New Roman"/>
                <w:sz w:val="24"/>
                <w:szCs w:val="24"/>
              </w:rPr>
              <w:t>YüzSeksen</w:t>
            </w:r>
            <w:proofErr w:type="spellEnd"/>
            <w:r w:rsidRPr="007E0D39">
              <w:rPr>
                <w:rFonts w:ascii="Times New Roman" w:hAnsi="Times New Roman" w:cs="Times New Roman"/>
                <w:sz w:val="24"/>
                <w:szCs w:val="24"/>
              </w:rPr>
              <w:t>) takvim günüdür.</w:t>
            </w:r>
          </w:p>
        </w:tc>
      </w:tr>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d)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Sözleşmenin imzalandığı tarihten itibaren 5 gün içinde</w:t>
            </w:r>
            <w:r w:rsidRPr="007E0D39">
              <w:rPr>
                <w:rFonts w:ascii="Times New Roman" w:hAnsi="Times New Roman" w:cs="Times New Roman"/>
                <w:sz w:val="24"/>
                <w:szCs w:val="24"/>
              </w:rPr>
              <w:br/>
              <w:t>yer teslimi yapılarak işe başlanacaktır.</w:t>
            </w:r>
          </w:p>
        </w:tc>
      </w:tr>
    </w:tbl>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3"/>
        <w:gridCol w:w="187"/>
        <w:gridCol w:w="5844"/>
      </w:tblGrid>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a)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C37D9B" w:rsidP="00C37D9B">
            <w:pPr>
              <w:pStyle w:val="AralkYok"/>
              <w:rPr>
                <w:rFonts w:ascii="Times New Roman" w:hAnsi="Times New Roman" w:cs="Times New Roman"/>
                <w:sz w:val="24"/>
                <w:szCs w:val="24"/>
              </w:rPr>
            </w:pPr>
            <w:r>
              <w:rPr>
                <w:rFonts w:ascii="Times New Roman" w:hAnsi="Times New Roman" w:cs="Times New Roman"/>
                <w:sz w:val="24"/>
                <w:szCs w:val="24"/>
              </w:rPr>
              <w:t>0</w:t>
            </w:r>
            <w:r w:rsidR="007E0D39" w:rsidRPr="007E0D39">
              <w:rPr>
                <w:rFonts w:ascii="Times New Roman" w:hAnsi="Times New Roman" w:cs="Times New Roman"/>
                <w:sz w:val="24"/>
                <w:szCs w:val="24"/>
              </w:rPr>
              <w:t>1.0</w:t>
            </w:r>
            <w:r>
              <w:rPr>
                <w:rFonts w:ascii="Times New Roman" w:hAnsi="Times New Roman" w:cs="Times New Roman"/>
                <w:sz w:val="24"/>
                <w:szCs w:val="24"/>
              </w:rPr>
              <w:t>4</w:t>
            </w:r>
            <w:bookmarkStart w:id="0" w:name="_GoBack"/>
            <w:bookmarkEnd w:id="0"/>
            <w:r w:rsidR="007E0D39" w:rsidRPr="007E0D39">
              <w:rPr>
                <w:rFonts w:ascii="Times New Roman" w:hAnsi="Times New Roman" w:cs="Times New Roman"/>
                <w:sz w:val="24"/>
                <w:szCs w:val="24"/>
              </w:rPr>
              <w:t>.2021 - 11:30</w:t>
            </w:r>
          </w:p>
        </w:tc>
      </w:tr>
      <w:tr w:rsidR="007E0D39" w:rsidRPr="007E0D39" w:rsidTr="007E0D39">
        <w:trPr>
          <w:tblCellSpacing w:w="15" w:type="dxa"/>
        </w:trPr>
        <w:tc>
          <w:tcPr>
            <w:tcW w:w="3278"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b)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Tarım ve Orman Bakanlığı 12. Bölge Müdürlüğü Giresun Şube Müdürlüğü</w:t>
            </w:r>
          </w:p>
        </w:tc>
      </w:tr>
    </w:tbl>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4. İhaleye katılabilme şartları ve istenilen belgeler ile yeterlik değerlendirmesinde uygulanacak kriterler:</w:t>
      </w:r>
      <w:r w:rsidRPr="007E0D39">
        <w:rPr>
          <w:rFonts w:ascii="Times New Roman" w:hAnsi="Times New Roman" w:cs="Times New Roman"/>
          <w:sz w:val="24"/>
          <w:szCs w:val="24"/>
        </w:rPr>
        <w:br/>
      </w:r>
      <w:proofErr w:type="gramStart"/>
      <w:r w:rsidRPr="007E0D39">
        <w:rPr>
          <w:rFonts w:ascii="Times New Roman" w:hAnsi="Times New Roman" w:cs="Times New Roman"/>
          <w:sz w:val="24"/>
          <w:szCs w:val="24"/>
        </w:rPr>
        <w:t>4.1</w:t>
      </w:r>
      <w:proofErr w:type="gramEnd"/>
      <w:r w:rsidRPr="007E0D39">
        <w:rPr>
          <w:rFonts w:ascii="Times New Roman" w:hAnsi="Times New Roman" w:cs="Times New Roman"/>
          <w:sz w:val="24"/>
          <w:szCs w:val="24"/>
        </w:rPr>
        <w:t>. İsteklilerin ihaleye katılabilmeleri için aşağıda sayılan belgeler ve yeterlik kriterleri ile fiyat dışı unsurlara ilişkin bilgileri e-teklifleri kapsamında beyan etmeleri gerekmektedir.</w:t>
      </w:r>
      <w:r w:rsidRPr="007E0D39">
        <w:rPr>
          <w:rFonts w:ascii="Times New Roman" w:hAnsi="Times New Roman" w:cs="Times New Roman"/>
          <w:sz w:val="24"/>
          <w:szCs w:val="24"/>
        </w:rPr>
        <w:br/>
        <w:t>4.1.2. Teklif vermeye yetkili olduğunu gösteren İmza Beyannamesi veya İmza Sirküleri.</w:t>
      </w:r>
      <w:r w:rsidRPr="007E0D39">
        <w:rPr>
          <w:rFonts w:ascii="Times New Roman" w:hAnsi="Times New Roman" w:cs="Times New Roman"/>
          <w:sz w:val="24"/>
          <w:szCs w:val="24"/>
        </w:rPr>
        <w:br/>
        <w:t>4.1.2.1. Gerçek kişi olması halinde, noter tasdikli imza beyannamesi.</w:t>
      </w:r>
      <w:r w:rsidRPr="007E0D39">
        <w:rPr>
          <w:rFonts w:ascii="Times New Roman" w:hAnsi="Times New Roman" w:cs="Times New Roman"/>
          <w:sz w:val="24"/>
          <w:szCs w:val="24"/>
        </w:rPr>
        <w:br/>
      </w:r>
      <w:proofErr w:type="gramStart"/>
      <w:r w:rsidRPr="007E0D39">
        <w:rPr>
          <w:rFonts w:ascii="Times New Roman" w:hAnsi="Times New Roman" w:cs="Times New Roman"/>
          <w:sz w:val="24"/>
          <w:szCs w:val="24"/>
        </w:rPr>
        <w:t xml:space="preserve">4.1.2.2. Tüzel kişi olması halinde, ilgisine göre tüzel kişiliğin ortakları, üyeleri veya kurucuları ile tüzel kişiliğin yönetimindeki görevlileri belirten son durumu gösterir Ticaret Sicil Gazetesi, </w:t>
      </w:r>
      <w:r w:rsidRPr="007E0D39">
        <w:rPr>
          <w:rFonts w:ascii="Times New Roman" w:hAnsi="Times New Roman" w:cs="Times New Roman"/>
          <w:sz w:val="24"/>
          <w:szCs w:val="24"/>
        </w:rPr>
        <w:lastRenderedPageBreak/>
        <w:t>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E0D39">
        <w:rPr>
          <w:rFonts w:ascii="Times New Roman" w:hAnsi="Times New Roman" w:cs="Times New Roman"/>
          <w:sz w:val="24"/>
          <w:szCs w:val="24"/>
        </w:rPr>
        <w:br/>
        <w:t>4.1.3. Şekli ve içeriği İdari Şartnamede belirlenen teklif mektubu.</w:t>
      </w:r>
      <w:proofErr w:type="gramEnd"/>
      <w:r w:rsidRPr="007E0D39">
        <w:rPr>
          <w:rFonts w:ascii="Times New Roman" w:hAnsi="Times New Roman" w:cs="Times New Roman"/>
          <w:sz w:val="24"/>
          <w:szCs w:val="24"/>
        </w:rPr>
        <w:br/>
        <w:t>4.1.4. Şekli ve içeriği İdari Şartnamede belirlenen geçici teminat.</w:t>
      </w:r>
      <w:r w:rsidRPr="007E0D39">
        <w:rPr>
          <w:rFonts w:ascii="Times New Roman" w:hAnsi="Times New Roman" w:cs="Times New Roman"/>
          <w:sz w:val="24"/>
          <w:szCs w:val="24"/>
        </w:rPr>
        <w:br/>
        <w:t>4.1.5İhale konusu işte idarenin onayı ile alt yüklenici çalıştırılabilir. Ancak işin tamamı alt yüklenicilere yaptırılamaz.</w:t>
      </w:r>
      <w:r w:rsidRPr="007E0D39">
        <w:rPr>
          <w:rFonts w:ascii="Times New Roman" w:hAnsi="Times New Roman" w:cs="Times New Roman"/>
          <w:sz w:val="24"/>
          <w:szCs w:val="24"/>
        </w:rPr>
        <w:br/>
      </w:r>
      <w:proofErr w:type="gramStart"/>
      <w:r w:rsidRPr="007E0D39">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313"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40"/>
      </w:tblGrid>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 xml:space="preserve">4.2. Ekonomik ve mali yeterliğe ilişkin belgeler ve bu belgelerin taşıması gereken </w:t>
            </w:r>
            <w:proofErr w:type="gramStart"/>
            <w:r w:rsidRPr="007E0D39">
              <w:rPr>
                <w:rFonts w:ascii="Times New Roman" w:hAnsi="Times New Roman" w:cs="Times New Roman"/>
                <w:sz w:val="24"/>
                <w:szCs w:val="24"/>
              </w:rPr>
              <w:t>kriterler</w:t>
            </w:r>
            <w:proofErr w:type="gramEnd"/>
            <w:r w:rsidRPr="007E0D39">
              <w:rPr>
                <w:rFonts w:ascii="Times New Roman" w:hAnsi="Times New Roman" w:cs="Times New Roman"/>
                <w:sz w:val="24"/>
                <w:szCs w:val="24"/>
              </w:rPr>
              <w:t>:</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 xml:space="preserve">İdare tarafından ekonomik ve mali yeterliğe ilişkin </w:t>
            </w:r>
            <w:proofErr w:type="gramStart"/>
            <w:r w:rsidRPr="007E0D39">
              <w:rPr>
                <w:rFonts w:ascii="Times New Roman" w:hAnsi="Times New Roman" w:cs="Times New Roman"/>
                <w:sz w:val="24"/>
                <w:szCs w:val="24"/>
              </w:rPr>
              <w:t>kriter</w:t>
            </w:r>
            <w:proofErr w:type="gramEnd"/>
            <w:r w:rsidRPr="007E0D39">
              <w:rPr>
                <w:rFonts w:ascii="Times New Roman" w:hAnsi="Times New Roman" w:cs="Times New Roman"/>
                <w:sz w:val="24"/>
                <w:szCs w:val="24"/>
              </w:rPr>
              <w:t xml:space="preserve"> belirtilmemiştir.</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 xml:space="preserve">4.3. Mesleki ve Teknik yeterliğe ilişkin belgeler ve bu belgelerin taşıması gereken </w:t>
            </w:r>
            <w:proofErr w:type="gramStart"/>
            <w:r w:rsidRPr="007E0D39">
              <w:rPr>
                <w:rFonts w:ascii="Times New Roman" w:hAnsi="Times New Roman" w:cs="Times New Roman"/>
                <w:sz w:val="24"/>
                <w:szCs w:val="24"/>
              </w:rPr>
              <w:t>kriterler</w:t>
            </w:r>
            <w:proofErr w:type="gramEnd"/>
            <w:r w:rsidRPr="007E0D39">
              <w:rPr>
                <w:rFonts w:ascii="Times New Roman" w:hAnsi="Times New Roman" w:cs="Times New Roman"/>
                <w:sz w:val="24"/>
                <w:szCs w:val="24"/>
              </w:rPr>
              <w:t>:</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4.3.1. İş deneyim belgeleri:</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Son on beş yıl içinde bedel içeren bir sözleşme kapsamında taahhüt edilen ve teklif edilen bedelin % 50 oranından az olmamak üzere ihale konusu iş veya benzer işlere ilişkin iş deneyimini gösteren belgeler.</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4.4.Bu ihalede benzer iş olarak kabul edilecek işler ve benzer işlere denk sayılacak mühendislik ve mimarlık bölümleri:</w:t>
            </w:r>
          </w:p>
        </w:tc>
      </w:tr>
      <w:tr w:rsidR="007E0D39" w:rsidRPr="007E0D39" w:rsidTr="007E0D39">
        <w:trPr>
          <w:trHeight w:val="372"/>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4.4.1. Bu ihalede benzer iş olarak kabul edilecek işler:</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B III grubu işler</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4.4.2. Benzer işe denk sayılacak mühendislik veya mimarlık bölümleri:</w:t>
            </w:r>
          </w:p>
        </w:tc>
      </w:tr>
      <w:tr w:rsidR="007E0D39" w:rsidRPr="007E0D39" w:rsidTr="007E0D39">
        <w:trPr>
          <w:tblCellSpacing w:w="15" w:type="dxa"/>
        </w:trPr>
        <w:tc>
          <w:tcPr>
            <w:tcW w:w="9579" w:type="dxa"/>
            <w:tcBorders>
              <w:top w:val="nil"/>
              <w:left w:val="nil"/>
              <w:bottom w:val="nil"/>
              <w:right w:val="nil"/>
            </w:tcBorders>
            <w:shd w:val="clear" w:color="auto" w:fill="F8F8F8"/>
            <w:tcMar>
              <w:top w:w="45" w:type="dxa"/>
              <w:left w:w="0" w:type="dxa"/>
              <w:bottom w:w="0" w:type="dxa"/>
              <w:right w:w="0" w:type="dxa"/>
            </w:tcMar>
            <w:hideMark/>
          </w:tcPr>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Benzer işe denk sayılacak mühendislik veya mimarlık bölümleri; İnşaat Mühendisliği, Peyzaj Mimarlığı ve ya Mimarlık Bölümleridir. </w:t>
            </w:r>
          </w:p>
        </w:tc>
      </w:tr>
    </w:tbl>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5. Ekonomik açıdan en avantajlı teklif sadece fiyat esasına göre belirlenecektir.</w:t>
      </w:r>
      <w:r w:rsidRPr="007E0D39">
        <w:rPr>
          <w:rFonts w:ascii="Times New Roman" w:hAnsi="Times New Roman" w:cs="Times New Roman"/>
          <w:sz w:val="24"/>
          <w:szCs w:val="24"/>
        </w:rPr>
        <w:br/>
        <w:t>6. İhaleye sadece yerli istekliler katılabilecektir.</w:t>
      </w:r>
      <w:r w:rsidRPr="007E0D39">
        <w:rPr>
          <w:rFonts w:ascii="Times New Roman" w:hAnsi="Times New Roman" w:cs="Times New Roman"/>
          <w:sz w:val="24"/>
          <w:szCs w:val="24"/>
        </w:rPr>
        <w:br/>
        <w:t>7. İhale dokümanı EKAP üzerinden bedelsiz olarak görülebilir. Ancak, ihaleye teklif verecek olanların, e-imza kullanarak EKAP üzerinden ihale dokümanını indirmeleri zorunludur.</w:t>
      </w:r>
      <w:r w:rsidRPr="007E0D39">
        <w:rPr>
          <w:rFonts w:ascii="Times New Roman" w:hAnsi="Times New Roman" w:cs="Times New Roman"/>
          <w:sz w:val="24"/>
          <w:szCs w:val="24"/>
        </w:rPr>
        <w:br/>
        <w:t>8. Teklifler, EKAP üzerinden elektronik ortamda hazırlandıktan sonra, e-imza ile imzalanarak, teklife ilişkin e-anahtar ile birlikte ihale tarih ve saatine kadar EKAP üzerinden gönderilecektir.</w:t>
      </w:r>
      <w:r w:rsidRPr="007E0D39">
        <w:rPr>
          <w:rFonts w:ascii="Times New Roman" w:hAnsi="Times New Roman" w:cs="Times New Roman"/>
          <w:sz w:val="24"/>
          <w:szCs w:val="24"/>
        </w:rPr>
        <w:b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E0D39">
        <w:rPr>
          <w:rFonts w:ascii="Times New Roman" w:hAnsi="Times New Roman" w:cs="Times New Roman"/>
          <w:sz w:val="24"/>
          <w:szCs w:val="24"/>
        </w:rPr>
        <w:br/>
      </w:r>
      <w:r>
        <w:rPr>
          <w:rFonts w:ascii="Times New Roman" w:hAnsi="Times New Roman" w:cs="Times New Roman"/>
          <w:sz w:val="24"/>
          <w:szCs w:val="24"/>
        </w:rPr>
        <w:t>1</w:t>
      </w:r>
      <w:r w:rsidRPr="007E0D39">
        <w:rPr>
          <w:rFonts w:ascii="Times New Roman" w:hAnsi="Times New Roman" w:cs="Times New Roman"/>
          <w:sz w:val="24"/>
          <w:szCs w:val="24"/>
        </w:rPr>
        <w:t>0. Bu ihalede, işin tamamı için teklif verilecektir.</w:t>
      </w:r>
      <w:r w:rsidRPr="007E0D39">
        <w:rPr>
          <w:rFonts w:ascii="Times New Roman" w:hAnsi="Times New Roman" w:cs="Times New Roman"/>
          <w:sz w:val="24"/>
          <w:szCs w:val="24"/>
        </w:rPr>
        <w:br/>
        <w:t>11. İstekliler teklif ettikleri bedelin %3’ünden az olmamak üzere kendi belirleyecekleri tutarda geçici teminat vereceklerdir.</w:t>
      </w:r>
      <w:r w:rsidRPr="007E0D39">
        <w:rPr>
          <w:rFonts w:ascii="Times New Roman" w:hAnsi="Times New Roman" w:cs="Times New Roman"/>
          <w:sz w:val="24"/>
          <w:szCs w:val="24"/>
        </w:rPr>
        <w:br/>
        <w:t>12. Bu ihalede elektronik eksiltme yapılmayacaktır.</w:t>
      </w:r>
      <w:r w:rsidRPr="007E0D39">
        <w:rPr>
          <w:rFonts w:ascii="Times New Roman" w:hAnsi="Times New Roman" w:cs="Times New Roman"/>
          <w:sz w:val="24"/>
          <w:szCs w:val="24"/>
        </w:rPr>
        <w:br/>
        <w:t>13. Verilen tekliflerin geçerlilik süresi, ihale tarihinden itibaren 90 (Doksan) takvim günüdür.</w:t>
      </w:r>
      <w:r w:rsidRPr="007E0D39">
        <w:rPr>
          <w:rFonts w:ascii="Times New Roman" w:hAnsi="Times New Roman" w:cs="Times New Roman"/>
          <w:sz w:val="24"/>
          <w:szCs w:val="24"/>
        </w:rPr>
        <w:br/>
        <w:t>14.Konsorsiyum olarak ihaleye teklif verilemez.</w:t>
      </w:r>
      <w:r w:rsidRPr="007E0D39">
        <w:rPr>
          <w:rFonts w:ascii="Times New Roman" w:hAnsi="Times New Roman" w:cs="Times New Roman"/>
          <w:sz w:val="24"/>
          <w:szCs w:val="24"/>
        </w:rPr>
        <w:br/>
        <w:t>15. Diğer hususlar:</w:t>
      </w:r>
    </w:p>
    <w:p w:rsidR="007E0D39" w:rsidRPr="007E0D39" w:rsidRDefault="007E0D39" w:rsidP="007E0D39">
      <w:pPr>
        <w:pStyle w:val="AralkYok"/>
        <w:rPr>
          <w:rFonts w:ascii="Times New Roman" w:hAnsi="Times New Roman" w:cs="Times New Roman"/>
          <w:sz w:val="24"/>
          <w:szCs w:val="24"/>
        </w:rPr>
      </w:pPr>
      <w:r w:rsidRPr="007E0D39">
        <w:rPr>
          <w:rFonts w:ascii="Times New Roman" w:hAnsi="Times New Roman" w:cs="Times New Roman"/>
          <w:sz w:val="24"/>
          <w:szCs w:val="24"/>
        </w:rPr>
        <w:t>İhalede Uygulanacak Sınır Değer Katsayısı (N) : 1</w:t>
      </w:r>
      <w:r w:rsidRPr="007E0D39">
        <w:rPr>
          <w:rFonts w:ascii="Times New Roman" w:hAnsi="Times New Roman" w:cs="Times New Roman"/>
          <w:sz w:val="24"/>
          <w:szCs w:val="24"/>
        </w:rPr>
        <w:br/>
        <w:t>Aşırı düşük teklif değerlendirme yöntemi: İhale, Kanunun 38 inci maddesinde öngörülen açıklama istenmeksizin ekonomik açıdan en avantajlı teklif üzerinde bırakılacaktır.</w:t>
      </w:r>
    </w:p>
    <w:p w:rsidR="000B2003" w:rsidRPr="007E0D39" w:rsidRDefault="000B2003" w:rsidP="007E0D39">
      <w:pPr>
        <w:rPr>
          <w:rFonts w:ascii="Times New Roman" w:hAnsi="Times New Roman" w:cs="Times New Roman"/>
          <w:sz w:val="24"/>
          <w:szCs w:val="24"/>
        </w:rPr>
      </w:pPr>
    </w:p>
    <w:sectPr w:rsidR="000B2003" w:rsidRPr="007E0D39" w:rsidSect="007E0D39">
      <w:pgSz w:w="11906" w:h="16838"/>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39"/>
    <w:rsid w:val="000B2003"/>
    <w:rsid w:val="007E0D39"/>
    <w:rsid w:val="00C37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78429-4137-416F-9351-0C6220D4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0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9645">
      <w:bodyDiv w:val="1"/>
      <w:marLeft w:val="0"/>
      <w:marRight w:val="0"/>
      <w:marTop w:val="0"/>
      <w:marBottom w:val="0"/>
      <w:divBdr>
        <w:top w:val="none" w:sz="0" w:space="0" w:color="auto"/>
        <w:left w:val="none" w:sz="0" w:space="0" w:color="auto"/>
        <w:bottom w:val="none" w:sz="0" w:space="0" w:color="auto"/>
        <w:right w:val="none" w:sz="0" w:space="0" w:color="auto"/>
      </w:divBdr>
      <w:divsChild>
        <w:div w:id="989015534">
          <w:marLeft w:val="0"/>
          <w:marRight w:val="0"/>
          <w:marTop w:val="0"/>
          <w:marBottom w:val="0"/>
          <w:divBdr>
            <w:top w:val="none" w:sz="0" w:space="0" w:color="auto"/>
            <w:left w:val="none" w:sz="0" w:space="0" w:color="auto"/>
            <w:bottom w:val="none" w:sz="0" w:space="0" w:color="auto"/>
            <w:right w:val="none" w:sz="0" w:space="0" w:color="auto"/>
          </w:divBdr>
        </w:div>
        <w:div w:id="3192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25B7D4-59C1-4A32-BD75-1F4127821A3B}"/>
</file>

<file path=customXml/itemProps2.xml><?xml version="1.0" encoding="utf-8"?>
<ds:datastoreItem xmlns:ds="http://schemas.openxmlformats.org/officeDocument/2006/customXml" ds:itemID="{0733A316-981E-4649-8280-7D64A1334054}"/>
</file>

<file path=customXml/itemProps3.xml><?xml version="1.0" encoding="utf-8"?>
<ds:datastoreItem xmlns:ds="http://schemas.openxmlformats.org/officeDocument/2006/customXml" ds:itemID="{FA451431-D816-45F7-8553-4F29B641427B}"/>
</file>

<file path=docProps/app.xml><?xml version="1.0" encoding="utf-8"?>
<Properties xmlns="http://schemas.openxmlformats.org/officeDocument/2006/extended-properties" xmlns:vt="http://schemas.openxmlformats.org/officeDocument/2006/docPropsVTypes">
  <Template>Normal.dotm</Template>
  <TotalTime>4</TotalTime>
  <Pages>2</Pages>
  <Words>833</Words>
  <Characters>4752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AKBAY</dc:creator>
  <cp:keywords/>
  <dc:description/>
  <cp:lastModifiedBy>Zerrin AKBAY</cp:lastModifiedBy>
  <cp:revision>2</cp:revision>
  <dcterms:created xsi:type="dcterms:W3CDTF">2021-03-16T06:32:00Z</dcterms:created>
  <dcterms:modified xsi:type="dcterms:W3CDTF">2021-03-16T08:42:00Z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