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84" w:rsidRDefault="00950D68">
      <w:pPr>
        <w:pStyle w:val="KonuBal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LAN</w:t>
      </w:r>
    </w:p>
    <w:p w:rsidR="00985D84" w:rsidRDefault="00690C10">
      <w:pPr>
        <w:spacing w:before="199" w:line="391" w:lineRule="auto"/>
        <w:ind w:left="1613" w:right="1605"/>
        <w:jc w:val="center"/>
        <w:rPr>
          <w:sz w:val="24"/>
        </w:rPr>
      </w:pPr>
      <w:r>
        <w:rPr>
          <w:sz w:val="24"/>
        </w:rPr>
        <w:t>TARIM ve ORMAN BAKANLIĞI 12</w:t>
      </w:r>
      <w:r w:rsidR="00950D68">
        <w:rPr>
          <w:sz w:val="24"/>
        </w:rPr>
        <w:t>.BÖLGE MÜDÜRLÜ</w:t>
      </w:r>
      <w:r w:rsidR="00950D68">
        <w:rPr>
          <w:rFonts w:ascii="Arial" w:hAnsi="Arial"/>
          <w:sz w:val="24"/>
        </w:rPr>
        <w:t>Ğ</w:t>
      </w:r>
      <w:r w:rsidR="00950D68">
        <w:rPr>
          <w:sz w:val="24"/>
        </w:rPr>
        <w:t>Ü</w:t>
      </w:r>
    </w:p>
    <w:p w:rsidR="00985D84" w:rsidRDefault="00985D84">
      <w:pPr>
        <w:pStyle w:val="GvdeMetni"/>
        <w:spacing w:before="281"/>
        <w:rPr>
          <w:sz w:val="24"/>
        </w:rPr>
      </w:pPr>
    </w:p>
    <w:p w:rsidR="00985D84" w:rsidRDefault="00950D68">
      <w:pPr>
        <w:ind w:left="1613" w:right="1608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BÖLGE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MÜDÜRLÜMÜZCE</w:t>
      </w:r>
    </w:p>
    <w:p w:rsidR="00985D84" w:rsidRDefault="00950D68">
      <w:pPr>
        <w:ind w:left="1613" w:right="1608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2024-2025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AV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Times New Roman" w:hAnsi="Times New Roman"/>
          <w:sz w:val="23"/>
        </w:rPr>
        <w:t>YILI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Times New Roman" w:hAnsi="Times New Roman"/>
          <w:sz w:val="23"/>
        </w:rPr>
        <w:t>(1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Times New Roman" w:hAnsi="Times New Roman"/>
          <w:sz w:val="23"/>
        </w:rPr>
        <w:t>NİSAN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Times New Roman" w:hAnsi="Times New Roman"/>
          <w:sz w:val="23"/>
        </w:rPr>
        <w:t>2024-31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Times New Roman" w:hAnsi="Times New Roman"/>
          <w:sz w:val="23"/>
        </w:rPr>
        <w:t>MART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2025)</w:t>
      </w:r>
    </w:p>
    <w:p w:rsidR="00985D84" w:rsidRDefault="00950D68">
      <w:pPr>
        <w:ind w:left="971" w:right="963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AV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TURİZMİ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UYGULAMA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TALİMATI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EK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KARARI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-1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KAPSAMINDA BOŞ KOTALAR AŞAĞIDA GÖSTERİLMİŞTİR.</w:t>
      </w:r>
    </w:p>
    <w:p w:rsidR="00985D84" w:rsidRDefault="00985D84">
      <w:pPr>
        <w:pStyle w:val="GvdeMetni"/>
        <w:spacing w:before="2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5"/>
        <w:gridCol w:w="3295"/>
        <w:gridCol w:w="1383"/>
        <w:gridCol w:w="1017"/>
      </w:tblGrid>
      <w:tr w:rsidR="00985D84" w:rsidTr="0076799A">
        <w:trPr>
          <w:trHeight w:val="1259"/>
        </w:trPr>
        <w:tc>
          <w:tcPr>
            <w:tcW w:w="1260" w:type="dxa"/>
          </w:tcPr>
          <w:p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:rsidR="00985D84" w:rsidRDefault="00950D68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Bölge</w:t>
            </w:r>
          </w:p>
        </w:tc>
        <w:tc>
          <w:tcPr>
            <w:tcW w:w="1445" w:type="dxa"/>
          </w:tcPr>
          <w:p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:rsidR="00985D84" w:rsidRDefault="00950D6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İl</w:t>
            </w:r>
          </w:p>
        </w:tc>
        <w:tc>
          <w:tcPr>
            <w:tcW w:w="3295" w:type="dxa"/>
          </w:tcPr>
          <w:p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:rsidR="00985D84" w:rsidRDefault="00950D68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Avlak/Saha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383" w:type="dxa"/>
          </w:tcPr>
          <w:p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:rsidR="00985D84" w:rsidRDefault="00950D68">
            <w:pPr>
              <w:pStyle w:val="TableParagraph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017" w:type="dxa"/>
          </w:tcPr>
          <w:p w:rsidR="00985D84" w:rsidRDefault="00985D84">
            <w:pPr>
              <w:pStyle w:val="TableParagraph"/>
              <w:spacing w:before="85"/>
              <w:rPr>
                <w:sz w:val="24"/>
              </w:rPr>
            </w:pPr>
          </w:p>
          <w:p w:rsidR="00985D84" w:rsidRDefault="0076799A">
            <w:pPr>
              <w:pStyle w:val="TableParagraph"/>
              <w:ind w:left="294" w:right="91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50D68">
              <w:rPr>
                <w:b/>
                <w:sz w:val="24"/>
              </w:rPr>
              <w:t>Boş</w:t>
            </w:r>
            <w:r w:rsidR="00950D68">
              <w:rPr>
                <w:b/>
                <w:spacing w:val="-15"/>
                <w:sz w:val="24"/>
              </w:rPr>
              <w:t xml:space="preserve"> </w:t>
            </w:r>
            <w:r w:rsidR="00950D68">
              <w:rPr>
                <w:b/>
                <w:sz w:val="24"/>
              </w:rPr>
              <w:t xml:space="preserve">Kota </w:t>
            </w:r>
            <w:r w:rsidR="00950D68">
              <w:rPr>
                <w:b/>
                <w:spacing w:val="-2"/>
                <w:sz w:val="24"/>
              </w:rPr>
              <w:t>(adet)</w:t>
            </w:r>
          </w:p>
        </w:tc>
      </w:tr>
      <w:tr w:rsidR="00985D84" w:rsidTr="0076799A">
        <w:trPr>
          <w:trHeight w:val="300"/>
        </w:trPr>
        <w:tc>
          <w:tcPr>
            <w:tcW w:w="1260" w:type="dxa"/>
          </w:tcPr>
          <w:p w:rsidR="00985D84" w:rsidRDefault="006D7E40">
            <w:pPr>
              <w:pStyle w:val="TableParagraph"/>
              <w:spacing w:before="26"/>
              <w:ind w:left="81"/>
            </w:pPr>
            <w:r>
              <w:t>12</w:t>
            </w:r>
            <w:r w:rsidR="00950D68">
              <w:t>.</w:t>
            </w:r>
            <w:r w:rsidR="00950D68">
              <w:rPr>
                <w:spacing w:val="-5"/>
              </w:rPr>
              <w:t xml:space="preserve"> </w:t>
            </w:r>
            <w:r w:rsidR="00950D68">
              <w:rPr>
                <w:spacing w:val="-2"/>
              </w:rPr>
              <w:t>BÖLGE</w:t>
            </w:r>
          </w:p>
        </w:tc>
        <w:tc>
          <w:tcPr>
            <w:tcW w:w="1445" w:type="dxa"/>
          </w:tcPr>
          <w:p w:rsidR="00985D84" w:rsidRDefault="006D7E40">
            <w:pPr>
              <w:pStyle w:val="TableParagraph"/>
              <w:spacing w:before="26"/>
              <w:ind w:left="19" w:right="8"/>
              <w:jc w:val="center"/>
            </w:pPr>
            <w:r>
              <w:rPr>
                <w:spacing w:val="-2"/>
              </w:rPr>
              <w:t>ARTVİN</w:t>
            </w:r>
          </w:p>
        </w:tc>
        <w:tc>
          <w:tcPr>
            <w:tcW w:w="3295" w:type="dxa"/>
          </w:tcPr>
          <w:p w:rsidR="00985D84" w:rsidRDefault="0076799A">
            <w:pPr>
              <w:pStyle w:val="TableParagraph"/>
              <w:spacing w:before="26"/>
              <w:ind w:left="66"/>
            </w:pPr>
            <w:r>
              <w:t>Madenler Zeytinlik Devlet Avlağı-1</w:t>
            </w:r>
          </w:p>
        </w:tc>
        <w:tc>
          <w:tcPr>
            <w:tcW w:w="1383" w:type="dxa"/>
          </w:tcPr>
          <w:p w:rsidR="00985D84" w:rsidRDefault="0076799A">
            <w:pPr>
              <w:pStyle w:val="TableParagraph"/>
              <w:spacing w:before="26"/>
              <w:ind w:left="28" w:right="30"/>
              <w:jc w:val="center"/>
            </w:pPr>
            <w:r>
              <w:t>Yaban Keçisi</w:t>
            </w:r>
          </w:p>
        </w:tc>
        <w:tc>
          <w:tcPr>
            <w:tcW w:w="1017" w:type="dxa"/>
          </w:tcPr>
          <w:p w:rsidR="00985D84" w:rsidRDefault="00950D68">
            <w:pPr>
              <w:pStyle w:val="TableParagraph"/>
              <w:spacing w:before="50" w:line="230" w:lineRule="exact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85D84" w:rsidTr="0076799A">
        <w:trPr>
          <w:trHeight w:val="280"/>
        </w:trPr>
        <w:tc>
          <w:tcPr>
            <w:tcW w:w="1260" w:type="dxa"/>
          </w:tcPr>
          <w:p w:rsidR="00985D84" w:rsidRDefault="00950D68" w:rsidP="006D7E40">
            <w:pPr>
              <w:pStyle w:val="TableParagraph"/>
              <w:spacing w:before="21" w:line="239" w:lineRule="exact"/>
              <w:ind w:left="81"/>
            </w:pPr>
            <w:r>
              <w:t>1</w:t>
            </w:r>
            <w:r w:rsidR="006D7E40">
              <w:t>2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BÖLGE</w:t>
            </w:r>
          </w:p>
        </w:tc>
        <w:tc>
          <w:tcPr>
            <w:tcW w:w="1445" w:type="dxa"/>
          </w:tcPr>
          <w:p w:rsidR="00985D84" w:rsidRDefault="006D7E40">
            <w:pPr>
              <w:pStyle w:val="TableParagraph"/>
              <w:spacing w:before="21" w:line="239" w:lineRule="exact"/>
              <w:ind w:left="19" w:right="8"/>
              <w:jc w:val="center"/>
            </w:pPr>
            <w:r>
              <w:rPr>
                <w:spacing w:val="-2"/>
              </w:rPr>
              <w:t>ARTVİN</w:t>
            </w:r>
          </w:p>
        </w:tc>
        <w:tc>
          <w:tcPr>
            <w:tcW w:w="3295" w:type="dxa"/>
          </w:tcPr>
          <w:p w:rsidR="00985D84" w:rsidRDefault="0076799A">
            <w:pPr>
              <w:pStyle w:val="TableParagraph"/>
              <w:spacing w:before="21" w:line="239" w:lineRule="exact"/>
              <w:ind w:left="66"/>
            </w:pPr>
            <w:r>
              <w:t>Madenler Zeytinlik Devlet Avlağı</w:t>
            </w:r>
            <w:r>
              <w:t>-2</w:t>
            </w:r>
          </w:p>
        </w:tc>
        <w:tc>
          <w:tcPr>
            <w:tcW w:w="1383" w:type="dxa"/>
          </w:tcPr>
          <w:p w:rsidR="00985D84" w:rsidRDefault="0076799A">
            <w:pPr>
              <w:pStyle w:val="TableParagraph"/>
              <w:spacing w:before="21" w:line="239" w:lineRule="exact"/>
              <w:ind w:left="28" w:right="30"/>
              <w:jc w:val="center"/>
            </w:pPr>
            <w:r>
              <w:t>Yaban Keçisi</w:t>
            </w:r>
          </w:p>
        </w:tc>
        <w:tc>
          <w:tcPr>
            <w:tcW w:w="1017" w:type="dxa"/>
          </w:tcPr>
          <w:p w:rsidR="00985D84" w:rsidRDefault="00950D68">
            <w:pPr>
              <w:pStyle w:val="TableParagraph"/>
              <w:spacing w:before="45" w:line="215" w:lineRule="exact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85D84" w:rsidTr="0076799A">
        <w:trPr>
          <w:trHeight w:val="299"/>
        </w:trPr>
        <w:tc>
          <w:tcPr>
            <w:tcW w:w="1260" w:type="dxa"/>
          </w:tcPr>
          <w:p w:rsidR="00985D84" w:rsidRDefault="006D7E40">
            <w:pPr>
              <w:pStyle w:val="TableParagraph"/>
              <w:spacing w:before="36" w:line="244" w:lineRule="exact"/>
              <w:ind w:left="81"/>
            </w:pPr>
            <w:r>
              <w:t>12</w:t>
            </w:r>
            <w:r w:rsidR="00950D68">
              <w:t>.</w:t>
            </w:r>
            <w:r w:rsidR="00950D68">
              <w:rPr>
                <w:spacing w:val="-5"/>
              </w:rPr>
              <w:t xml:space="preserve"> </w:t>
            </w:r>
            <w:r w:rsidR="00950D68">
              <w:rPr>
                <w:spacing w:val="-2"/>
              </w:rPr>
              <w:t>BÖLGE</w:t>
            </w:r>
          </w:p>
        </w:tc>
        <w:tc>
          <w:tcPr>
            <w:tcW w:w="1445" w:type="dxa"/>
          </w:tcPr>
          <w:p w:rsidR="00985D84" w:rsidRDefault="006D7E40">
            <w:pPr>
              <w:pStyle w:val="TableParagraph"/>
              <w:spacing w:before="36" w:line="244" w:lineRule="exact"/>
              <w:ind w:left="19" w:right="8"/>
              <w:jc w:val="center"/>
            </w:pPr>
            <w:r>
              <w:rPr>
                <w:spacing w:val="-2"/>
              </w:rPr>
              <w:t>ARTVİN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295" w:type="dxa"/>
          </w:tcPr>
          <w:p w:rsidR="00985D84" w:rsidRDefault="0076799A">
            <w:pPr>
              <w:pStyle w:val="TableParagraph"/>
              <w:spacing w:before="36" w:line="244" w:lineRule="exact"/>
              <w:ind w:left="66"/>
            </w:pPr>
            <w:r>
              <w:t>Meydancık Devlet Avlağı</w:t>
            </w:r>
          </w:p>
        </w:tc>
        <w:tc>
          <w:tcPr>
            <w:tcW w:w="1383" w:type="dxa"/>
          </w:tcPr>
          <w:p w:rsidR="00985D84" w:rsidRDefault="0076799A">
            <w:pPr>
              <w:pStyle w:val="TableParagraph"/>
              <w:spacing w:before="36" w:line="244" w:lineRule="exact"/>
              <w:ind w:left="28" w:right="30"/>
              <w:jc w:val="center"/>
            </w:pPr>
            <w:r>
              <w:t>Yaban Keçisi</w:t>
            </w:r>
          </w:p>
        </w:tc>
        <w:tc>
          <w:tcPr>
            <w:tcW w:w="1017" w:type="dxa"/>
          </w:tcPr>
          <w:p w:rsidR="00985D84" w:rsidRDefault="00950D68">
            <w:pPr>
              <w:pStyle w:val="TableParagraph"/>
              <w:spacing w:before="60" w:line="220" w:lineRule="exact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985D84" w:rsidRDefault="00985D84">
      <w:pPr>
        <w:pStyle w:val="GvdeMetni"/>
        <w:spacing w:before="212"/>
        <w:rPr>
          <w:rFonts w:ascii="Times New Roman"/>
          <w:sz w:val="23"/>
        </w:rPr>
      </w:pPr>
    </w:p>
    <w:p w:rsidR="00985D84" w:rsidRDefault="00950D68">
      <w:pPr>
        <w:spacing w:line="259" w:lineRule="auto"/>
        <w:ind w:left="116" w:right="114" w:firstLine="705"/>
        <w:jc w:val="both"/>
      </w:pPr>
      <w:r>
        <w:t>2024-2025 Av Turizmi Uygulama Talimatı Ek</w:t>
      </w:r>
      <w:r>
        <w:rPr>
          <w:spacing w:val="-10"/>
        </w:rPr>
        <w:t xml:space="preserve"> </w:t>
      </w:r>
      <w:r>
        <w:t>Karar-1</w:t>
      </w:r>
      <w:r>
        <w:rPr>
          <w:spacing w:val="-10"/>
        </w:rPr>
        <w:t xml:space="preserve"> </w:t>
      </w:r>
      <w:r>
        <w:t>gere</w:t>
      </w:r>
      <w:r>
        <w:rPr>
          <w:rFonts w:ascii="Arial" w:hAnsi="Arial"/>
        </w:rPr>
        <w:t>ğ</w:t>
      </w:r>
      <w:r>
        <w:t>i;</w:t>
      </w:r>
      <w:r>
        <w:rPr>
          <w:spacing w:val="-10"/>
        </w:rPr>
        <w:t xml:space="preserve"> </w:t>
      </w:r>
      <w:r>
        <w:t>Bölge</w:t>
      </w:r>
      <w:r>
        <w:rPr>
          <w:spacing w:val="-10"/>
        </w:rPr>
        <w:t xml:space="preserve"> </w:t>
      </w:r>
      <w:r>
        <w:t>Müdürlü</w:t>
      </w:r>
      <w:r>
        <w:rPr>
          <w:rFonts w:ascii="Arial" w:hAnsi="Arial"/>
        </w:rPr>
        <w:t>ğ</w:t>
      </w:r>
      <w:r>
        <w:t>ümüz</w:t>
      </w:r>
      <w:r>
        <w:rPr>
          <w:spacing w:val="-10"/>
        </w:rPr>
        <w:t xml:space="preserve"> </w:t>
      </w:r>
      <w:r>
        <w:t>sorumluluk sahasında yer alan bo</w:t>
      </w:r>
      <w:r>
        <w:rPr>
          <w:rFonts w:ascii="Arial" w:hAnsi="Arial"/>
        </w:rPr>
        <w:t xml:space="preserve">ş </w:t>
      </w:r>
      <w:r>
        <w:t xml:space="preserve">kotaların </w:t>
      </w:r>
      <w:r w:rsidR="00F11A0F">
        <w:rPr>
          <w:b/>
        </w:rPr>
        <w:t>kura çekimi 26</w:t>
      </w:r>
      <w:r>
        <w:rPr>
          <w:b/>
        </w:rPr>
        <w:t xml:space="preserve">.09.2024 </w:t>
      </w:r>
      <w:r>
        <w:t xml:space="preserve">tarihinde </w:t>
      </w:r>
      <w:r w:rsidR="00F11A0F">
        <w:rPr>
          <w:b/>
        </w:rPr>
        <w:t xml:space="preserve">Saat: </w:t>
      </w:r>
      <w:proofErr w:type="gramStart"/>
      <w:r w:rsidR="00F11A0F">
        <w:rPr>
          <w:b/>
        </w:rPr>
        <w:t>14</w:t>
      </w:r>
      <w:r>
        <w:rPr>
          <w:b/>
        </w:rPr>
        <w:t>:00’te</w:t>
      </w:r>
      <w:proofErr w:type="gramEnd"/>
      <w:r>
        <w:rPr>
          <w:b/>
        </w:rPr>
        <w:t xml:space="preserve"> </w:t>
      </w:r>
      <w:r>
        <w:t>Tarım ve Orman Bakanlı</w:t>
      </w:r>
      <w:r>
        <w:rPr>
          <w:rFonts w:ascii="Arial" w:hAnsi="Arial"/>
        </w:rPr>
        <w:t>ğ</w:t>
      </w:r>
      <w:r w:rsidR="00F11A0F">
        <w:t>ı DKMP 12</w:t>
      </w:r>
      <w:r>
        <w:t>. Bölge Müdürlü</w:t>
      </w:r>
      <w:r>
        <w:rPr>
          <w:rFonts w:ascii="Arial" w:hAnsi="Arial"/>
        </w:rPr>
        <w:t>ğ</w:t>
      </w:r>
      <w:r>
        <w:t>ü toplantı salonunda</w:t>
      </w:r>
      <w:r>
        <w:rPr>
          <w:b/>
        </w:rPr>
        <w:t xml:space="preserve"> </w:t>
      </w:r>
      <w:r>
        <w:t>(</w:t>
      </w:r>
      <w:proofErr w:type="spellStart"/>
      <w:r>
        <w:t>İslampaşa</w:t>
      </w:r>
      <w:proofErr w:type="spellEnd"/>
      <w:r>
        <w:t xml:space="preserve"> Mahallesi Zincirli Sokak No:7 Merkez/RİZE</w:t>
      </w:r>
      <w:r>
        <w:t>) adresinde gerçekle</w:t>
      </w:r>
      <w:r>
        <w:rPr>
          <w:rFonts w:ascii="Arial" w:hAnsi="Arial"/>
        </w:rPr>
        <w:t>ş</w:t>
      </w:r>
      <w:r>
        <w:t>tirilecektir.</w:t>
      </w:r>
    </w:p>
    <w:p w:rsidR="00985D84" w:rsidRDefault="00950D68">
      <w:pPr>
        <w:pStyle w:val="GvdeMetni"/>
        <w:spacing w:before="159" w:line="259" w:lineRule="auto"/>
        <w:ind w:left="116" w:right="114" w:firstLine="705"/>
        <w:jc w:val="both"/>
      </w:pPr>
      <w:r>
        <w:t>Bo</w:t>
      </w:r>
      <w:r>
        <w:rPr>
          <w:rFonts w:ascii="Arial" w:hAnsi="Arial"/>
        </w:rPr>
        <w:t xml:space="preserve">ş </w:t>
      </w:r>
      <w:r>
        <w:t>kotaların kura çekimine son ba</w:t>
      </w:r>
      <w:r>
        <w:rPr>
          <w:rFonts w:ascii="Arial" w:hAnsi="Arial"/>
        </w:rPr>
        <w:t>ş</w:t>
      </w:r>
      <w:r>
        <w:t>vuru tarihi</w:t>
      </w:r>
      <w:r>
        <w:rPr>
          <w:b/>
        </w:rPr>
        <w:t>: 25.09.2024, Saat:</w:t>
      </w:r>
      <w:proofErr w:type="gramStart"/>
      <w:r>
        <w:rPr>
          <w:b/>
        </w:rPr>
        <w:t>17</w:t>
      </w:r>
      <w:r>
        <w:rPr>
          <w:b/>
        </w:rPr>
        <w:t>:00</w:t>
      </w:r>
      <w:proofErr w:type="gramEnd"/>
      <w:r>
        <w:rPr>
          <w:b/>
        </w:rPr>
        <w:t xml:space="preserve"> </w:t>
      </w:r>
      <w:r>
        <w:t>olup, sonrasında ba</w:t>
      </w:r>
      <w:r>
        <w:rPr>
          <w:rFonts w:ascii="Arial" w:hAnsi="Arial"/>
        </w:rPr>
        <w:t>ş</w:t>
      </w:r>
      <w:r>
        <w:t xml:space="preserve">vuru kabul edilmeyecektir. </w:t>
      </w:r>
    </w:p>
    <w:p w:rsidR="00985D84" w:rsidRDefault="00985D84">
      <w:pPr>
        <w:pStyle w:val="GvdeMetni"/>
      </w:pPr>
    </w:p>
    <w:p w:rsidR="00985D84" w:rsidRDefault="00985D84">
      <w:pPr>
        <w:pStyle w:val="GvdeMetni"/>
        <w:spacing w:before="72"/>
      </w:pPr>
    </w:p>
    <w:p w:rsidR="00985D84" w:rsidRDefault="00950D68">
      <w:pPr>
        <w:pStyle w:val="GvdeMetni"/>
        <w:ind w:left="116"/>
      </w:pPr>
      <w:r>
        <w:t>EK-1</w:t>
      </w:r>
      <w:r>
        <w:rPr>
          <w:spacing w:val="-15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Yılı</w:t>
      </w:r>
      <w:r>
        <w:rPr>
          <w:spacing w:val="-10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Bo</w:t>
      </w:r>
      <w:r>
        <w:rPr>
          <w:rFonts w:ascii="Arial" w:hAnsi="Arial"/>
        </w:rPr>
        <w:t>ş</w:t>
      </w:r>
      <w:r>
        <w:rPr>
          <w:rFonts w:ascii="Arial" w:hAnsi="Arial"/>
          <w:spacing w:val="-16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Kura</w:t>
      </w:r>
      <w:r>
        <w:rPr>
          <w:spacing w:val="-9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</w:t>
      </w:r>
      <w:r>
        <w:rPr>
          <w:spacing w:val="-9"/>
        </w:rPr>
        <w:t xml:space="preserve"> </w:t>
      </w:r>
      <w:r>
        <w:rPr>
          <w:spacing w:val="-2"/>
        </w:rPr>
        <w:t>Formu.</w:t>
      </w:r>
      <w:bookmarkStart w:id="0" w:name="_GoBack"/>
      <w:bookmarkEnd w:id="0"/>
    </w:p>
    <w:sectPr w:rsidR="00985D84">
      <w:type w:val="continuous"/>
      <w:pgSz w:w="1192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84"/>
    <w:rsid w:val="00690C10"/>
    <w:rsid w:val="006D7E40"/>
    <w:rsid w:val="0076799A"/>
    <w:rsid w:val="00950D68"/>
    <w:rsid w:val="00985D84"/>
    <w:rsid w:val="00F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8D3A04-32EC-48D1-932F-9702461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5"/>
      <w:ind w:left="1613" w:right="1608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1FBE3-8C6B-45A6-B48E-44F38108E607}"/>
</file>

<file path=customXml/itemProps2.xml><?xml version="1.0" encoding="utf-8"?>
<ds:datastoreItem xmlns:ds="http://schemas.openxmlformats.org/officeDocument/2006/customXml" ds:itemID="{614F8D43-9B95-48C6-ABAD-EAF7E5C6D982}"/>
</file>

<file path=customXml/itemProps3.xml><?xml version="1.0" encoding="utf-8"?>
<ds:datastoreItem xmlns:ds="http://schemas.openxmlformats.org/officeDocument/2006/customXml" ds:itemID="{82BA254C-8AAC-4E13-AC19-CFE9D93FA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Boş Kota Kura İlanı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Boş Kota Kura İlanı</dc:title>
  <dc:creator>Murat CAN</dc:creator>
  <cp:lastModifiedBy>Murat CAN</cp:lastModifiedBy>
  <cp:revision>6</cp:revision>
  <dcterms:created xsi:type="dcterms:W3CDTF">2024-09-18T07:56:00Z</dcterms:created>
  <dcterms:modified xsi:type="dcterms:W3CDTF">2024-09-18T08:07:00Z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</Properties>
</file>