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B8" w:rsidRPr="005E1EBA" w:rsidRDefault="00ED14B8" w:rsidP="00ED14B8">
      <w:pPr>
        <w:spacing w:after="0" w:line="240" w:lineRule="atLeast"/>
        <w:jc w:val="center"/>
        <w:rPr>
          <w:rFonts w:ascii="Helvetica" w:eastAsia="Times New Roman" w:hAnsi="Helvetica" w:cs="Helvetica"/>
          <w:lang w:eastAsia="tr-TR"/>
        </w:rPr>
      </w:pPr>
      <w:r w:rsidRPr="005E1EBA">
        <w:rPr>
          <w:rFonts w:ascii="Helvetica" w:eastAsia="Times New Roman" w:hAnsi="Helvetica" w:cs="Helvetica"/>
          <w:b/>
          <w:bCs/>
          <w:lang w:eastAsia="tr-TR"/>
        </w:rPr>
        <w:t>YAKACAK KÖMÜR ALIMI</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u w:val="single"/>
          <w:lang w:eastAsia="tr-TR"/>
        </w:rPr>
        <w:t>TARIM VE ORMAN BAKANLIĞI 12. BÖLGE MÜDÜRLÜĞÜ ARTVİN ŞUBE MÜDÜRLÜĞÜ</w:t>
      </w:r>
      <w:r w:rsidRPr="005E1EBA">
        <w:rPr>
          <w:rFonts w:ascii="Helvetica" w:eastAsia="Times New Roman" w:hAnsi="Helvetica" w:cs="Helvetica"/>
          <w:lang w:eastAsia="tr-TR"/>
        </w:rPr>
        <w:br/>
      </w:r>
      <w:r w:rsidRPr="005E1EBA">
        <w:rPr>
          <w:rFonts w:ascii="Helvetica" w:eastAsia="Times New Roman" w:hAnsi="Helvetica" w:cs="Helvetica"/>
          <w:lang w:eastAsia="tr-TR"/>
        </w:rPr>
        <w:br/>
      </w:r>
      <w:r w:rsidRPr="005E1EBA">
        <w:rPr>
          <w:rFonts w:ascii="Helvetica" w:eastAsia="Times New Roman" w:hAnsi="Helvetica" w:cs="Helvetica"/>
          <w:b/>
          <w:bCs/>
          <w:lang w:eastAsia="tr-TR"/>
        </w:rPr>
        <w:t xml:space="preserve">Yakacak Kömür </w:t>
      </w:r>
      <w:r w:rsidRPr="005E1EBA">
        <w:rPr>
          <w:rFonts w:ascii="Helvetica" w:eastAsia="Times New Roman" w:hAnsi="Helvetica" w:cs="Helvetica"/>
          <w:lang w:eastAsia="tr-TR"/>
        </w:rPr>
        <w:t>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2020/496069</w:t>
            </w:r>
          </w:p>
        </w:tc>
      </w:tr>
    </w:tbl>
    <w:p w:rsidR="00ED14B8" w:rsidRPr="005E1EBA" w:rsidRDefault="00ED14B8" w:rsidP="00ED14B8">
      <w:pPr>
        <w:spacing w:after="0" w:line="240" w:lineRule="atLeast"/>
        <w:jc w:val="both"/>
        <w:rPr>
          <w:rFonts w:ascii="Helvetica" w:eastAsia="Times New Roman" w:hAnsi="Helvetica" w:cs="Helvetica"/>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D14B8" w:rsidRPr="005E1EBA" w:rsidTr="00ED14B8">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1-İdarenin</w:t>
            </w:r>
          </w:p>
        </w:tc>
      </w:tr>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a)</w:t>
            </w:r>
            <w:r w:rsidRPr="005E1EBA">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E1EBA" w:rsidRDefault="005E1EBA" w:rsidP="00ED14B8">
            <w:pPr>
              <w:spacing w:after="0" w:line="240" w:lineRule="atLeast"/>
              <w:jc w:val="both"/>
              <w:rPr>
                <w:rFonts w:ascii="Times New Roman" w:eastAsia="Times New Roman" w:hAnsi="Times New Roman" w:cs="Times New Roman"/>
                <w:b/>
                <w:bCs/>
                <w:lang w:eastAsia="tr-TR"/>
              </w:rPr>
            </w:pPr>
            <w:r w:rsidRPr="005E1EBA">
              <w:rPr>
                <w:rFonts w:ascii="Times New Roman" w:eastAsia="Times New Roman" w:hAnsi="Times New Roman" w:cs="Times New Roman"/>
                <w:b/>
                <w:bCs/>
                <w:lang w:eastAsia="tr-TR"/>
              </w:rPr>
              <w:t>Tar</w:t>
            </w:r>
            <w:r>
              <w:rPr>
                <w:rFonts w:ascii="Times New Roman" w:eastAsia="Times New Roman" w:hAnsi="Times New Roman" w:cs="Times New Roman"/>
                <w:b/>
                <w:bCs/>
                <w:lang w:eastAsia="tr-TR"/>
              </w:rPr>
              <w:t>ım Ve Orman Bakanlığı 12. Bölge</w:t>
            </w:r>
          </w:p>
          <w:p w:rsidR="00ED14B8" w:rsidRPr="005E1EBA" w:rsidRDefault="005E1EBA"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Müdürlüğü Artvin Şube Müdürlüğü</w:t>
            </w:r>
          </w:p>
        </w:tc>
      </w:tr>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b)</w:t>
            </w:r>
            <w:r w:rsidRPr="005E1EBA">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Çamlık Mah. Çamlık Cad.</w:t>
            </w:r>
            <w:r w:rsidR="005E1EBA">
              <w:rPr>
                <w:rFonts w:ascii="Times New Roman" w:eastAsia="Times New Roman" w:hAnsi="Times New Roman" w:cs="Times New Roman"/>
                <w:b/>
                <w:bCs/>
                <w:lang w:eastAsia="tr-TR"/>
              </w:rPr>
              <w:t xml:space="preserve"> </w:t>
            </w:r>
            <w:bookmarkStart w:id="0" w:name="_GoBack"/>
            <w:bookmarkEnd w:id="0"/>
            <w:r w:rsidRPr="005E1EBA">
              <w:rPr>
                <w:rFonts w:ascii="Times New Roman" w:eastAsia="Times New Roman" w:hAnsi="Times New Roman" w:cs="Times New Roman"/>
                <w:b/>
                <w:bCs/>
                <w:lang w:eastAsia="tr-TR"/>
              </w:rPr>
              <w:t>Orköy Mevkii No:16 08000 ARTVİN MERKEZ/ARTVİN</w:t>
            </w:r>
          </w:p>
        </w:tc>
      </w:tr>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c)</w:t>
            </w:r>
            <w:r w:rsidRPr="005E1EBA">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4662126048 - 4662126049</w:t>
            </w:r>
          </w:p>
        </w:tc>
      </w:tr>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ç)</w:t>
            </w:r>
            <w:r w:rsidRPr="005E1EBA">
              <w:rPr>
                <w:rFonts w:ascii="Times New Roman" w:eastAsia="Times New Roman" w:hAnsi="Times New Roman" w:cs="Times New Roman"/>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https://ekap.kik.gov.tr/EKAP/</w:t>
            </w:r>
          </w:p>
        </w:tc>
      </w:tr>
    </w:tbl>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lang w:eastAsia="tr-TR"/>
        </w:rPr>
        <w:br/>
      </w:r>
      <w:r w:rsidRPr="005E1EBA">
        <w:rPr>
          <w:rFonts w:ascii="Helvetica" w:eastAsia="Times New Roman" w:hAnsi="Helvetica" w:cs="Helvetica"/>
          <w:b/>
          <w:bCs/>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a)</w:t>
            </w:r>
            <w:r w:rsidRPr="005E1EBA">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Yakacak Kömür Alımı</w:t>
            </w:r>
          </w:p>
        </w:tc>
      </w:tr>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b)</w:t>
            </w:r>
            <w:r w:rsidRPr="005E1EBA">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b/>
                <w:bCs/>
                <w:lang w:eastAsia="tr-TR"/>
              </w:rPr>
            </w:pPr>
            <w:r w:rsidRPr="005E1EBA">
              <w:rPr>
                <w:rFonts w:ascii="Times New Roman" w:eastAsia="Times New Roman" w:hAnsi="Times New Roman" w:cs="Times New Roman"/>
                <w:b/>
                <w:bCs/>
                <w:lang w:eastAsia="tr-TR"/>
              </w:rPr>
              <w:t>27 Ton Portakal Tipi Kömür</w:t>
            </w:r>
          </w:p>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Ayrıntılı bilgiye EKAP’ta yer alan ihale dokümanı içinde bulunan idari şartnameden ulaşılabilir.</w:t>
            </w:r>
          </w:p>
        </w:tc>
      </w:tr>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c)</w:t>
            </w:r>
            <w:r w:rsidRPr="005E1EBA">
              <w:rPr>
                <w:rFonts w:ascii="Times New Roman" w:eastAsia="Times New Roman" w:hAnsi="Times New Roman" w:cs="Times New Roman"/>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Malın Teslimi Teknik Şartnamede Belirtildiği Şekilde Yapılacaktır.</w:t>
            </w:r>
          </w:p>
        </w:tc>
      </w:tr>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ç)</w:t>
            </w:r>
            <w:r w:rsidRPr="005E1EBA">
              <w:rPr>
                <w:rFonts w:ascii="Times New Roman" w:eastAsia="Times New Roman" w:hAnsi="Times New Roman" w:cs="Times New Roman"/>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Sözleşmenin imzalanmasından itibaren 20 gün içinde teknik şartnamede belirtildiği şekilde ve yerlere teslim edilecektir.</w:t>
            </w:r>
          </w:p>
        </w:tc>
      </w:tr>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d)</w:t>
            </w:r>
            <w:r w:rsidRPr="005E1EBA">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Sözleşme imzalandığı tarihten itibaren</w:t>
            </w:r>
          </w:p>
        </w:tc>
      </w:tr>
    </w:tbl>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lang w:eastAsia="tr-TR"/>
        </w:rPr>
        <w:br/>
      </w:r>
      <w:r w:rsidRPr="005E1EBA">
        <w:rPr>
          <w:rFonts w:ascii="Helvetica" w:eastAsia="Times New Roman" w:hAnsi="Helvetica" w:cs="Helvetica"/>
          <w:b/>
          <w:bCs/>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D14B8" w:rsidRPr="005E1EBA" w:rsidTr="00ED14B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a)</w:t>
            </w:r>
            <w:r w:rsidRPr="005E1EBA">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06.10.2020 - 14:00</w:t>
            </w:r>
          </w:p>
        </w:tc>
      </w:tr>
      <w:tr w:rsidR="00ED14B8" w:rsidRPr="005E1EBA" w:rsidTr="00ED14B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b)</w:t>
            </w:r>
            <w:r w:rsidRPr="005E1EBA">
              <w:rPr>
                <w:rFonts w:ascii="Times New Roman" w:eastAsia="Times New Roman" w:hAnsi="Times New Roman" w:cs="Times New Roman"/>
                <w:lang w:eastAsia="tr-TR"/>
              </w:rPr>
              <w:t> İhale komisyonunun toplantı yeri</w:t>
            </w:r>
          </w:p>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 xml:space="preserve">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Artvin Şube Müdürlüğü Toplantı Salonu</w:t>
            </w:r>
          </w:p>
        </w:tc>
      </w:tr>
    </w:tbl>
    <w:p w:rsid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4. İhaleye katılabilme şartları ve istenilen belgeler ile yeterlik değerlendirmesinde uygulanacak kriterler: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4.1.</w:t>
      </w:r>
      <w:r w:rsidRPr="005E1EBA">
        <w:rPr>
          <w:rFonts w:ascii="Helvetica" w:eastAsia="Times New Roman" w:hAnsi="Helvetica" w:cs="Helvetica"/>
          <w:lang w:eastAsia="tr-TR"/>
        </w:rPr>
        <w:t> İsteklilerin ihaleye katılabilmeleri için aşağıda sayılan belgeler ve yeterlik kriterleri ile fiyat dışı unsurlara ilişkin bilgileri e-teklifleri kapsamında beyan etmeleri gerekmektedir.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4.1.1.3.</w:t>
      </w:r>
      <w:r w:rsidRPr="005E1EBA">
        <w:rPr>
          <w:rFonts w:ascii="Helvetica" w:eastAsia="Times New Roman" w:hAnsi="Helvetica" w:cs="Helvetica"/>
          <w:lang w:eastAsia="tr-TR"/>
        </w:rPr>
        <w:t> İhale konusu malın satış faaliyetinin yerine getirilebilmesi için ilgili mevzuat gereğince alınması zorunlu izin, ruhsat veya faaliyet belgesi veya belgelerine ilişkin bilgiler:</w:t>
      </w:r>
    </w:p>
    <w:p w:rsidR="00ED14B8" w:rsidRPr="005E1EBA" w:rsidRDefault="00ED14B8" w:rsidP="00ED14B8">
      <w:pPr>
        <w:spacing w:after="150" w:line="240" w:lineRule="atLeast"/>
        <w:jc w:val="both"/>
        <w:rPr>
          <w:rFonts w:ascii="Helvetica" w:eastAsia="Times New Roman" w:hAnsi="Helvetica" w:cs="Helvetica"/>
          <w:b/>
          <w:bCs/>
          <w:lang w:eastAsia="tr-TR"/>
        </w:rPr>
      </w:pPr>
      <w:r w:rsidRPr="005E1EBA">
        <w:rPr>
          <w:rFonts w:ascii="Helvetica" w:eastAsia="Times New Roman" w:hAnsi="Helvetica" w:cs="Helvetica"/>
          <w:b/>
          <w:bCs/>
          <w:lang w:eastAsia="tr-TR"/>
        </w:rPr>
        <w:t>İhaleye katılan istekliler Katı Yakıt Satış İzin Belgesini teklifleri ile birlikte sunacaklardır. </w:t>
      </w:r>
    </w:p>
    <w:p w:rsidR="00ED14B8" w:rsidRPr="005E1EBA" w:rsidRDefault="00ED14B8" w:rsidP="00ED14B8">
      <w:pPr>
        <w:spacing w:after="150" w:line="240" w:lineRule="atLeast"/>
        <w:jc w:val="both"/>
        <w:rPr>
          <w:rFonts w:ascii="Helvetica" w:eastAsia="Times New Roman" w:hAnsi="Helvetica" w:cs="Helvetica"/>
          <w:b/>
          <w:bCs/>
          <w:lang w:eastAsia="tr-TR"/>
        </w:rPr>
      </w:pPr>
      <w:r w:rsidRPr="005E1EBA">
        <w:rPr>
          <w:rFonts w:ascii="Helvetica" w:eastAsia="Times New Roman" w:hAnsi="Helvetica" w:cs="Helvetica"/>
          <w:b/>
          <w:bCs/>
          <w:lang w:eastAsia="tr-TR"/>
        </w:rPr>
        <w:t>4.1.2.</w:t>
      </w:r>
      <w:r w:rsidRPr="005E1EBA">
        <w:rPr>
          <w:rFonts w:ascii="Helvetica" w:eastAsia="Times New Roman" w:hAnsi="Helvetica" w:cs="Helvetica"/>
          <w:lang w:eastAsia="tr-TR"/>
        </w:rPr>
        <w:t> Teklif vermeye yetkili olduğunu gösteren imza beyannamesi veya imza sirkülerine ilişkin bilgileri;</w:t>
      </w:r>
      <w:r w:rsidRPr="005E1EBA">
        <w:rPr>
          <w:rFonts w:ascii="Helvetica" w:eastAsia="Times New Roman" w:hAnsi="Helvetica" w:cs="Helvetica"/>
          <w:lang w:eastAsia="tr-TR"/>
        </w:rPr>
        <w:br/>
      </w:r>
      <w:r w:rsidRPr="005E1EBA">
        <w:rPr>
          <w:rFonts w:ascii="Helvetica" w:eastAsia="Times New Roman" w:hAnsi="Helvetica" w:cs="Helvetica"/>
          <w:b/>
          <w:bCs/>
          <w:lang w:eastAsia="tr-TR"/>
        </w:rPr>
        <w:t>4.1.2.1.</w:t>
      </w:r>
      <w:r w:rsidRPr="005E1EBA">
        <w:rPr>
          <w:rFonts w:ascii="Helvetica" w:eastAsia="Times New Roman" w:hAnsi="Helvetica" w:cs="Helvetica"/>
          <w:lang w:eastAsia="tr-TR"/>
        </w:rPr>
        <w:t> Gerçek kişi olması halinde, noter tasdikli imza beyannamesi bilgileri,</w:t>
      </w:r>
      <w:r w:rsidRPr="005E1EBA">
        <w:rPr>
          <w:rFonts w:ascii="Helvetica" w:eastAsia="Times New Roman" w:hAnsi="Helvetica" w:cs="Helvetica"/>
          <w:lang w:eastAsia="tr-TR"/>
        </w:rPr>
        <w:br/>
      </w:r>
      <w:r w:rsidRPr="005E1EBA">
        <w:rPr>
          <w:rFonts w:ascii="Helvetica" w:eastAsia="Times New Roman" w:hAnsi="Helvetica" w:cs="Helvetica"/>
          <w:b/>
          <w:bCs/>
          <w:lang w:eastAsia="tr-TR"/>
        </w:rPr>
        <w:t>4.1.2.2.</w:t>
      </w:r>
      <w:r w:rsidRPr="005E1EBA">
        <w:rPr>
          <w:rFonts w:ascii="Helvetica" w:eastAsia="Times New Roman" w:hAnsi="Helvetica" w:cs="Helvetica"/>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4.1.3.</w:t>
      </w:r>
      <w:r w:rsidRPr="005E1EBA">
        <w:rPr>
          <w:rFonts w:ascii="Helvetica" w:eastAsia="Times New Roman" w:hAnsi="Helvetica" w:cs="Helvetica"/>
          <w:lang w:eastAsia="tr-TR"/>
        </w:rPr>
        <w:t> Şekli ve içeriği İdari Şartnamede belirlenen teklif mektubu.</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lastRenderedPageBreak/>
        <w:t>4.1.4.</w:t>
      </w:r>
      <w:r w:rsidRPr="005E1EBA">
        <w:rPr>
          <w:rFonts w:ascii="Helvetica" w:eastAsia="Times New Roman" w:hAnsi="Helvetica" w:cs="Helvetica"/>
          <w:lang w:eastAsia="tr-TR"/>
        </w:rPr>
        <w:t> Şekli ve içeriği İdari Şartnamede belirlenen geçici teminat bilgileri.</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4.1.5</w:t>
      </w:r>
      <w:r w:rsidRPr="005E1EBA">
        <w:rPr>
          <w:rFonts w:ascii="Helvetica" w:eastAsia="Times New Roman" w:hAnsi="Helvetica" w:cs="Helvetica"/>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D14B8" w:rsidRPr="005E1EBA" w:rsidTr="00ED14B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4.2. Ekonomik ve mali yeterliğe ilişkin belgeler ve bu belgelerin taşıması gereken kriterler:</w:t>
            </w:r>
          </w:p>
        </w:tc>
      </w:tr>
      <w:tr w:rsidR="00ED14B8" w:rsidRPr="005E1EBA" w:rsidTr="00ED14B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İdare tarafından ekonomik ve mali yeterliğe ilişkin kriter belirtilmemiştir.</w:t>
            </w:r>
          </w:p>
        </w:tc>
      </w:tr>
    </w:tbl>
    <w:p w:rsidR="00ED14B8" w:rsidRPr="005E1EBA" w:rsidRDefault="00ED14B8" w:rsidP="00ED14B8">
      <w:pPr>
        <w:spacing w:after="0" w:line="240" w:lineRule="atLeast"/>
        <w:jc w:val="both"/>
        <w:rPr>
          <w:rFonts w:ascii="Helvetica" w:eastAsia="Times New Roman" w:hAnsi="Helvetica" w:cs="Helvetica"/>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D14B8" w:rsidRPr="005E1EBA" w:rsidTr="00ED14B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b/>
                <w:bCs/>
                <w:lang w:eastAsia="tr-TR"/>
              </w:rPr>
              <w:t>4.3. Mesleki ve teknik yeterliğe ilişkin belgeler ve bu belgelerin taşıması gereken kriterler:</w:t>
            </w:r>
          </w:p>
        </w:tc>
      </w:tr>
      <w:tr w:rsidR="00ED14B8" w:rsidRPr="005E1EBA" w:rsidTr="00ED14B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D14B8" w:rsidRPr="005E1EBA" w:rsidRDefault="00ED14B8" w:rsidP="00ED14B8">
            <w:pPr>
              <w:spacing w:after="0" w:line="240" w:lineRule="atLeast"/>
              <w:jc w:val="both"/>
              <w:rPr>
                <w:rFonts w:ascii="Times New Roman" w:eastAsia="Times New Roman" w:hAnsi="Times New Roman" w:cs="Times New Roman"/>
                <w:lang w:eastAsia="tr-TR"/>
              </w:rPr>
            </w:pPr>
            <w:r w:rsidRPr="005E1EBA">
              <w:rPr>
                <w:rFonts w:ascii="Times New Roman" w:eastAsia="Times New Roman" w:hAnsi="Times New Roman" w:cs="Times New Roman"/>
                <w:lang w:eastAsia="tr-TR"/>
              </w:rPr>
              <w:t>İdare tarafından mesleki ve teknik yeterliğe ilişkin kriter belirtilmemiştir.</w:t>
            </w:r>
          </w:p>
        </w:tc>
      </w:tr>
    </w:tbl>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5.</w:t>
      </w:r>
      <w:r w:rsidRPr="005E1EBA">
        <w:rPr>
          <w:rFonts w:ascii="Helvetica" w:eastAsia="Times New Roman" w:hAnsi="Helvetica" w:cs="Helvetica"/>
          <w:lang w:eastAsia="tr-TR"/>
        </w:rPr>
        <w:t> Ekonomik açıdan en avantajlı teklif sadece fiyat esasına göre belirlenecektir.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6.</w:t>
      </w:r>
      <w:r w:rsidRPr="005E1EBA">
        <w:rPr>
          <w:rFonts w:ascii="Helvetica" w:eastAsia="Times New Roman" w:hAnsi="Helvetica" w:cs="Helvetica"/>
          <w:lang w:eastAsia="tr-TR"/>
        </w:rPr>
        <w:t> İhaleye sadece yerli istekliler katılabilecektir.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7.</w:t>
      </w:r>
      <w:r w:rsidRPr="005E1EBA">
        <w:rPr>
          <w:rFonts w:ascii="Helvetica" w:eastAsia="Times New Roman" w:hAnsi="Helvetica" w:cs="Helvetica"/>
          <w:lang w:eastAsia="tr-TR"/>
        </w:rPr>
        <w:t> İhale dokümanı EKAP üzerinden bedelsiz olarak görülebilir. Ancak, ihaleye teklif verecek olanların, e-imza kullanarak EKAP üzerinden ihale dokümanını indirmeleri zorunludur.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8.</w:t>
      </w:r>
      <w:r w:rsidRPr="005E1EBA">
        <w:rPr>
          <w:rFonts w:ascii="Helvetica" w:eastAsia="Times New Roman" w:hAnsi="Helvetica" w:cs="Helvetica"/>
          <w:lang w:eastAsia="tr-TR"/>
        </w:rPr>
        <w:t> Teklifler, EKAP üzerinden elektronik ortamda hazırlandıktan sonra, e-imza ile imzalanarak, teklife ilişkin e-anahtar ile birlikte ihale tarih ve saatine kadar EKAP üzerinden gönderilecektir.</w:t>
      </w:r>
      <w:r w:rsidRPr="005E1EBA">
        <w:rPr>
          <w:rFonts w:ascii="Helvetica" w:eastAsia="Times New Roman" w:hAnsi="Helvetica" w:cs="Helvetica"/>
          <w:lang w:eastAsia="tr-TR"/>
        </w:rPr>
        <w:br/>
      </w:r>
      <w:r w:rsidRPr="005E1EBA">
        <w:rPr>
          <w:rFonts w:ascii="Helvetica" w:eastAsia="Times New Roman" w:hAnsi="Helvetica" w:cs="Helvetica"/>
          <w:b/>
          <w:bCs/>
          <w:lang w:eastAsia="tr-TR"/>
        </w:rPr>
        <w:t>9.</w:t>
      </w:r>
      <w:r w:rsidRPr="005E1EBA">
        <w:rPr>
          <w:rFonts w:ascii="Helvetica" w:eastAsia="Times New Roman" w:hAnsi="Helvetica" w:cs="Helvetica"/>
          <w:lang w:eastAsia="tr-TR"/>
        </w:rPr>
        <w:t> İstekliler tekliflerini, götürü bedel üzerinden vereceklerdir. İhale sonucunda, üzerine ihale yapılan istekliyle toplam bedel üzerinden götürü bedel sözleşme imzalanacaktır.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10.</w:t>
      </w:r>
      <w:r w:rsidRPr="005E1EBA">
        <w:rPr>
          <w:rFonts w:ascii="Helvetica" w:eastAsia="Times New Roman" w:hAnsi="Helvetica" w:cs="Helvetica"/>
          <w:lang w:eastAsia="tr-TR"/>
        </w:rPr>
        <w:t> Bu ihalede, işin tamamı için teklif verilecektir.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11.</w:t>
      </w:r>
      <w:r w:rsidRPr="005E1EBA">
        <w:rPr>
          <w:rFonts w:ascii="Helvetica" w:eastAsia="Times New Roman" w:hAnsi="Helvetica" w:cs="Helvetica"/>
          <w:lang w:eastAsia="tr-TR"/>
        </w:rPr>
        <w:t> İstekliler teklif ettikleri bedelin %3’ünden az olmamak üzere kendi belirleyecekleri tutarda geçici teminat vereceklerdir.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12.</w:t>
      </w:r>
      <w:r w:rsidRPr="005E1EBA">
        <w:rPr>
          <w:rFonts w:ascii="Helvetica" w:eastAsia="Times New Roman" w:hAnsi="Helvetica" w:cs="Helvetica"/>
          <w:lang w:eastAsia="tr-TR"/>
        </w:rPr>
        <w:t> Bu ihalede elektronik eksiltme yapılmayacaktır.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13.</w:t>
      </w:r>
      <w:r w:rsidRPr="005E1EBA">
        <w:rPr>
          <w:rFonts w:ascii="Helvetica" w:eastAsia="Times New Roman" w:hAnsi="Helvetica" w:cs="Helvetica"/>
          <w:lang w:eastAsia="tr-TR"/>
        </w:rPr>
        <w:t> Verilen tekliflerin geçerlilik süresi, ihale tarihinden itibaren </w:t>
      </w:r>
      <w:r w:rsidRPr="005E1EBA">
        <w:rPr>
          <w:rFonts w:ascii="Helvetica" w:eastAsia="Times New Roman" w:hAnsi="Helvetica" w:cs="Helvetica"/>
          <w:b/>
          <w:bCs/>
          <w:lang w:eastAsia="tr-TR"/>
        </w:rPr>
        <w:t>45 (KırkBeş)</w:t>
      </w:r>
      <w:r w:rsidRPr="005E1EBA">
        <w:rPr>
          <w:rFonts w:ascii="Helvetica" w:eastAsia="Times New Roman" w:hAnsi="Helvetica" w:cs="Helvetica"/>
          <w:lang w:eastAsia="tr-TR"/>
        </w:rPr>
        <w:t> takvim günüdür.</w:t>
      </w:r>
      <w:r w:rsidRPr="005E1EBA">
        <w:rPr>
          <w:rFonts w:ascii="Helvetica" w:eastAsia="Times New Roman" w:hAnsi="Helvetica" w:cs="Helvetica"/>
          <w:lang w:eastAsia="tr-TR"/>
        </w:rPr>
        <w:br/>
      </w:r>
      <w:r w:rsidRPr="005E1EBA">
        <w:rPr>
          <w:rFonts w:ascii="Helvetica" w:eastAsia="Times New Roman" w:hAnsi="Helvetica" w:cs="Helvetica"/>
          <w:b/>
          <w:bCs/>
          <w:lang w:eastAsia="tr-TR"/>
        </w:rPr>
        <w:t>14.</w:t>
      </w:r>
      <w:r w:rsidRPr="005E1EBA">
        <w:rPr>
          <w:rFonts w:ascii="Helvetica" w:eastAsia="Times New Roman" w:hAnsi="Helvetica" w:cs="Helvetica"/>
          <w:lang w:eastAsia="tr-TR"/>
        </w:rPr>
        <w:t>Konsorsiyum olarak ihaleye teklif verilemez.</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b/>
          <w:bCs/>
          <w:lang w:eastAsia="tr-TR"/>
        </w:rPr>
        <w:t>15. Diğer hususlar:</w:t>
      </w:r>
    </w:p>
    <w:p w:rsidR="00ED14B8" w:rsidRPr="005E1EBA" w:rsidRDefault="00ED14B8" w:rsidP="00ED14B8">
      <w:pPr>
        <w:spacing w:after="0" w:line="240" w:lineRule="atLeast"/>
        <w:jc w:val="both"/>
        <w:rPr>
          <w:rFonts w:ascii="Helvetica" w:eastAsia="Times New Roman" w:hAnsi="Helvetica" w:cs="Helvetica"/>
          <w:lang w:eastAsia="tr-TR"/>
        </w:rPr>
      </w:pPr>
      <w:r w:rsidRPr="005E1EBA">
        <w:rPr>
          <w:rFonts w:ascii="Helvetica" w:eastAsia="Times New Roman" w:hAnsi="Helvetica" w:cs="Helvetica"/>
          <w:lang w:eastAsia="tr-TR"/>
        </w:rPr>
        <w:t>Aşırı düşük teklif değerlendirme yöntemi: İhale, Kanunun 38 inci maddesinde öngörülen açıklama istenmeksizin ekonomik açıdan en avantajlı teklif üzerinde bırakılacaktır.</w:t>
      </w:r>
    </w:p>
    <w:p w:rsidR="00AE4F55" w:rsidRPr="005E1EBA" w:rsidRDefault="00AE4F55" w:rsidP="00ED14B8">
      <w:pPr>
        <w:jc w:val="both"/>
      </w:pPr>
    </w:p>
    <w:sectPr w:rsidR="00AE4F55" w:rsidRPr="005E1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ED"/>
    <w:rsid w:val="000331ED"/>
    <w:rsid w:val="005E1EBA"/>
    <w:rsid w:val="00AE4F55"/>
    <w:rsid w:val="00ED1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3B5C3-F636-4138-B9E0-2DBF10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D14B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14B8"/>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D14B8"/>
  </w:style>
  <w:style w:type="character" w:customStyle="1" w:styleId="ilanbaslik">
    <w:name w:val="ilanbaslik"/>
    <w:basedOn w:val="VarsaylanParagrafYazTipi"/>
    <w:rsid w:val="00ED14B8"/>
  </w:style>
  <w:style w:type="paragraph" w:styleId="NormalWeb">
    <w:name w:val="Normal (Web)"/>
    <w:basedOn w:val="Normal"/>
    <w:uiPriority w:val="99"/>
    <w:semiHidden/>
    <w:unhideWhenUsed/>
    <w:rsid w:val="00ED14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11153">
      <w:bodyDiv w:val="1"/>
      <w:marLeft w:val="0"/>
      <w:marRight w:val="0"/>
      <w:marTop w:val="0"/>
      <w:marBottom w:val="0"/>
      <w:divBdr>
        <w:top w:val="none" w:sz="0" w:space="0" w:color="auto"/>
        <w:left w:val="none" w:sz="0" w:space="0" w:color="auto"/>
        <w:bottom w:val="none" w:sz="0" w:space="0" w:color="auto"/>
        <w:right w:val="none" w:sz="0" w:space="0" w:color="auto"/>
      </w:divBdr>
      <w:divsChild>
        <w:div w:id="773014838">
          <w:marLeft w:val="0"/>
          <w:marRight w:val="0"/>
          <w:marTop w:val="0"/>
          <w:marBottom w:val="0"/>
          <w:divBdr>
            <w:top w:val="none" w:sz="0" w:space="0" w:color="auto"/>
            <w:left w:val="none" w:sz="0" w:space="0" w:color="auto"/>
            <w:bottom w:val="none" w:sz="0" w:space="0" w:color="auto"/>
            <w:right w:val="none" w:sz="0" w:space="0" w:color="auto"/>
          </w:divBdr>
        </w:div>
        <w:div w:id="1954048215">
          <w:marLeft w:val="0"/>
          <w:marRight w:val="0"/>
          <w:marTop w:val="0"/>
          <w:marBottom w:val="0"/>
          <w:divBdr>
            <w:top w:val="none" w:sz="0" w:space="0" w:color="auto"/>
            <w:left w:val="none" w:sz="0" w:space="0" w:color="auto"/>
            <w:bottom w:val="none" w:sz="0" w:space="0" w:color="auto"/>
            <w:right w:val="none" w:sz="0" w:space="0" w:color="auto"/>
          </w:divBdr>
        </w:div>
        <w:div w:id="603420446">
          <w:marLeft w:val="0"/>
          <w:marRight w:val="0"/>
          <w:marTop w:val="0"/>
          <w:marBottom w:val="0"/>
          <w:divBdr>
            <w:top w:val="none" w:sz="0" w:space="0" w:color="auto"/>
            <w:left w:val="none" w:sz="0" w:space="0" w:color="auto"/>
            <w:bottom w:val="none" w:sz="0" w:space="0" w:color="auto"/>
            <w:right w:val="none" w:sz="0" w:space="0" w:color="auto"/>
          </w:divBdr>
        </w:div>
        <w:div w:id="140209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C9A1ED-13E9-4DF1-A830-B519890A3ECF}"/>
</file>

<file path=customXml/itemProps2.xml><?xml version="1.0" encoding="utf-8"?>
<ds:datastoreItem xmlns:ds="http://schemas.openxmlformats.org/officeDocument/2006/customXml" ds:itemID="{A1E0F5B0-7FB0-4A72-96B8-E5D0357ABC33}"/>
</file>

<file path=customXml/itemProps3.xml><?xml version="1.0" encoding="utf-8"?>
<ds:datastoreItem xmlns:ds="http://schemas.openxmlformats.org/officeDocument/2006/customXml" ds:itemID="{6745ED36-2B7E-4FE0-8CF1-598185AF04D2}"/>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Yavuzay</dc:creator>
  <cp:keywords/>
  <dc:description/>
  <cp:lastModifiedBy>Oğuz Yavuzay</cp:lastModifiedBy>
  <cp:revision>3</cp:revision>
  <dcterms:created xsi:type="dcterms:W3CDTF">2020-09-21T07:35:00Z</dcterms:created>
  <dcterms:modified xsi:type="dcterms:W3CDTF">2020-09-21T07:38:00Z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